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6033B" w14:textId="77777777" w:rsidR="001C3C96" w:rsidRDefault="001C3C96" w:rsidP="001C3C96">
      <w:pPr>
        <w:tabs>
          <w:tab w:val="left" w:pos="8720"/>
        </w:tabs>
      </w:pPr>
      <w:r>
        <w:tab/>
      </w:r>
    </w:p>
    <w:p w14:paraId="48E6BBE9" w14:textId="77777777" w:rsidR="001C3C96" w:rsidRDefault="001C3C96" w:rsidP="001C3C96"/>
    <w:p w14:paraId="56C3AC70" w14:textId="77777777" w:rsidR="001C3C96" w:rsidRPr="00784D13" w:rsidRDefault="001C3C96" w:rsidP="001C3C96">
      <w:pPr>
        <w:jc w:val="center"/>
        <w:rPr>
          <w:b/>
          <w:color w:val="1F3864"/>
          <w:sz w:val="52"/>
          <w:szCs w:val="52"/>
        </w:rPr>
      </w:pPr>
      <w:r w:rsidRPr="006E6955">
        <w:rPr>
          <w:b/>
          <w:color w:val="1F3864"/>
          <w:sz w:val="52"/>
          <w:szCs w:val="52"/>
        </w:rPr>
        <w:t>PERFECT PRACTICE SOLUTIONS</w:t>
      </w:r>
    </w:p>
    <w:p w14:paraId="2BBB39E0" w14:textId="77777777" w:rsidR="001C3C96" w:rsidRDefault="001C3C96" w:rsidP="001C3C96">
      <w:pPr>
        <w:jc w:val="center"/>
        <w:rPr>
          <w:color w:val="1F3864"/>
          <w:sz w:val="18"/>
          <w:szCs w:val="18"/>
        </w:rPr>
      </w:pPr>
      <w:r w:rsidRPr="006E6955">
        <w:rPr>
          <w:color w:val="1F3864"/>
          <w:sz w:val="18"/>
          <w:szCs w:val="18"/>
        </w:rPr>
        <w:t>PRESENTS</w:t>
      </w:r>
    </w:p>
    <w:p w14:paraId="48A82383" w14:textId="77777777" w:rsidR="001C3C96" w:rsidRDefault="001C3C96" w:rsidP="001C3C96">
      <w:pPr>
        <w:jc w:val="center"/>
        <w:rPr>
          <w:color w:val="1F3864"/>
          <w:sz w:val="18"/>
          <w:szCs w:val="18"/>
        </w:rPr>
      </w:pPr>
    </w:p>
    <w:p w14:paraId="756729F6" w14:textId="77777777" w:rsidR="001C3C96" w:rsidRPr="006E6955" w:rsidRDefault="001C3C96" w:rsidP="001C3C96">
      <w:pPr>
        <w:jc w:val="center"/>
        <w:rPr>
          <w:color w:val="1F3864"/>
          <w:sz w:val="18"/>
          <w:szCs w:val="18"/>
        </w:rPr>
      </w:pPr>
    </w:p>
    <w:p w14:paraId="11C1A640" w14:textId="77777777" w:rsidR="001C3C96" w:rsidRPr="00577E5B" w:rsidRDefault="001C3C96" w:rsidP="001C3C96">
      <w:pPr>
        <w:jc w:val="center"/>
        <w:rPr>
          <w:color w:val="1F4E79" w:themeColor="accent1" w:themeShade="80"/>
          <w:sz w:val="72"/>
          <w:szCs w:val="72"/>
        </w:rPr>
      </w:pPr>
      <w:r w:rsidRPr="00577E5B">
        <w:rPr>
          <w:color w:val="1F4E79" w:themeColor="accent1" w:themeShade="80"/>
          <w:sz w:val="72"/>
          <w:szCs w:val="72"/>
        </w:rPr>
        <w:t xml:space="preserve"> Collection of </w:t>
      </w:r>
      <w:r>
        <w:rPr>
          <w:color w:val="1F4E79" w:themeColor="accent1" w:themeShade="80"/>
          <w:sz w:val="72"/>
          <w:szCs w:val="72"/>
        </w:rPr>
        <w:t>FINAL 4</w:t>
      </w:r>
    </w:p>
    <w:p w14:paraId="4D139DAC" w14:textId="77777777" w:rsidR="001C3C96" w:rsidRPr="00784D13" w:rsidRDefault="001C3C96" w:rsidP="001C3C96">
      <w:pPr>
        <w:jc w:val="center"/>
        <w:rPr>
          <w:color w:val="1F4E79" w:themeColor="accent1" w:themeShade="80"/>
          <w:sz w:val="72"/>
          <w:szCs w:val="72"/>
        </w:rPr>
      </w:pPr>
      <w:r w:rsidRPr="00577E5B">
        <w:rPr>
          <w:color w:val="1F4E79" w:themeColor="accent1" w:themeShade="80"/>
          <w:sz w:val="72"/>
          <w:szCs w:val="72"/>
        </w:rPr>
        <w:t xml:space="preserve">The Simple Solutions </w:t>
      </w:r>
      <w:r>
        <w:rPr>
          <w:color w:val="1F4E79" w:themeColor="accent1" w:themeShade="80"/>
          <w:sz w:val="72"/>
          <w:szCs w:val="72"/>
        </w:rPr>
        <w:t>Guide</w:t>
      </w:r>
    </w:p>
    <w:p w14:paraId="0494A0B6" w14:textId="77777777" w:rsidR="001C3C96" w:rsidRPr="00784D13" w:rsidRDefault="001C3C96" w:rsidP="001C3C96">
      <w:pPr>
        <w:spacing w:after="0" w:line="15" w:lineRule="atLeast"/>
        <w:rPr>
          <w:rFonts w:ascii="Times New Roman" w:eastAsia="Times New Roman" w:hAnsi="Times New Roman" w:cs="Times New Roman"/>
        </w:rPr>
      </w:pPr>
    </w:p>
    <w:p w14:paraId="54E615B2" w14:textId="77777777" w:rsidR="001C3C96" w:rsidRPr="00784D13" w:rsidRDefault="001C3C96" w:rsidP="001C3C96">
      <w:pPr>
        <w:spacing w:after="0" w:line="15" w:lineRule="atLeast"/>
        <w:rPr>
          <w:rFonts w:ascii="Times New Roman" w:eastAsia="Times New Roman" w:hAnsi="Times New Roman" w:cs="Times New Roman"/>
        </w:rPr>
      </w:pPr>
    </w:p>
    <w:p w14:paraId="19DB349E" w14:textId="77777777" w:rsidR="001C3C96" w:rsidRPr="00784D13" w:rsidRDefault="001C3C96" w:rsidP="001C3C96">
      <w:pPr>
        <w:spacing w:after="0" w:line="15" w:lineRule="atLeast"/>
        <w:rPr>
          <w:rFonts w:ascii="Times New Roman" w:eastAsia="Times New Roman" w:hAnsi="Times New Roman" w:cs="Times New Roman"/>
        </w:rPr>
      </w:pPr>
      <w:r w:rsidRPr="00784D13">
        <w:rPr>
          <w:rFonts w:ascii="Arial" w:eastAsia="Times New Roman" w:hAnsi="Arial" w:cs="Arial"/>
          <w:b/>
          <w:bCs/>
          <w:i/>
          <w:iCs/>
          <w:color w:val="B91806"/>
        </w:rPr>
        <w:t>The Simple Solution Guides </w:t>
      </w:r>
    </w:p>
    <w:p w14:paraId="097E5AE8" w14:textId="53406459" w:rsidR="001C3C96" w:rsidRPr="00784D13" w:rsidRDefault="001C3C96" w:rsidP="001C3C96">
      <w:pPr>
        <w:spacing w:after="0" w:line="15" w:lineRule="atLeast"/>
        <w:rPr>
          <w:rFonts w:ascii="Times New Roman" w:eastAsia="Times New Roman" w:hAnsi="Times New Roman" w:cs="Times New Roman"/>
        </w:rPr>
      </w:pPr>
      <w:r w:rsidRPr="00784D13">
        <w:rPr>
          <w:rFonts w:ascii="Arial" w:eastAsia="Times New Roman" w:hAnsi="Arial" w:cs="Arial"/>
          <w:i/>
          <w:iCs/>
          <w:color w:val="B91806"/>
        </w:rPr>
        <w:t>So what are the Simple Solution Guides? Basically, 75 years of knowledge and know-how in guides that cover every subject a chiropractic office </w:t>
      </w:r>
      <w:r w:rsidRPr="00784D13">
        <w:rPr>
          <w:rFonts w:ascii="Arial" w:eastAsia="Times New Roman" w:hAnsi="Arial" w:cs="Arial"/>
          <w:b/>
          <w:bCs/>
          <w:i/>
          <w:iCs/>
          <w:color w:val="B91806"/>
          <w:u w:val="single"/>
        </w:rPr>
        <w:t>needs</w:t>
      </w:r>
      <w:r w:rsidRPr="00784D13">
        <w:rPr>
          <w:rFonts w:ascii="Arial" w:eastAsia="Times New Roman" w:hAnsi="Arial" w:cs="Arial"/>
          <w:i/>
          <w:iCs/>
          <w:color w:val="B91806"/>
        </w:rPr>
        <w:t xml:space="preserve">. On March </w:t>
      </w:r>
      <w:r>
        <w:rPr>
          <w:rFonts w:ascii="Arial" w:eastAsia="Times New Roman" w:hAnsi="Arial" w:cs="Arial"/>
          <w:i/>
          <w:iCs/>
          <w:color w:val="B91806"/>
        </w:rPr>
        <w:t>1st, the first eight guides</w:t>
      </w:r>
      <w:r w:rsidRPr="00784D13">
        <w:rPr>
          <w:rFonts w:ascii="Arial" w:eastAsia="Times New Roman" w:hAnsi="Arial" w:cs="Arial"/>
          <w:i/>
          <w:iCs/>
          <w:color w:val="B91806"/>
        </w:rPr>
        <w:t xml:space="preserve"> be</w:t>
      </w:r>
      <w:r>
        <w:rPr>
          <w:rFonts w:ascii="Arial" w:eastAsia="Times New Roman" w:hAnsi="Arial" w:cs="Arial"/>
          <w:i/>
          <w:iCs/>
          <w:color w:val="B91806"/>
        </w:rPr>
        <w:t>came</w:t>
      </w:r>
      <w:r w:rsidRPr="00784D13">
        <w:rPr>
          <w:rFonts w:ascii="Arial" w:eastAsia="Times New Roman" w:hAnsi="Arial" w:cs="Arial"/>
          <w:i/>
          <w:iCs/>
          <w:color w:val="B91806"/>
        </w:rPr>
        <w:t xml:space="preserve"> available for purchase. Your office can buy any one guide (based on topic), or get an outstanding deal on all eight guides.  Each manual is PACKED with close to 100 pages of information</w:t>
      </w:r>
      <w:r>
        <w:rPr>
          <w:rFonts w:ascii="Arial" w:eastAsia="Times New Roman" w:hAnsi="Arial" w:cs="Arial"/>
          <w:i/>
          <w:iCs/>
          <w:color w:val="B91806"/>
        </w:rPr>
        <w:t>.  We now also have the final 4, for advanced “planning’ and expanding</w:t>
      </w:r>
      <w:r w:rsidR="00EC5381">
        <w:rPr>
          <w:rFonts w:ascii="Arial" w:eastAsia="Times New Roman" w:hAnsi="Arial" w:cs="Arial"/>
          <w:i/>
          <w:iCs/>
          <w:color w:val="B91806"/>
        </w:rPr>
        <w:t>.</w:t>
      </w:r>
    </w:p>
    <w:p w14:paraId="4F723106" w14:textId="77777777" w:rsidR="001C3C96" w:rsidRPr="00784D13" w:rsidRDefault="001C3C96" w:rsidP="001C3C96">
      <w:pPr>
        <w:spacing w:after="0" w:line="15" w:lineRule="atLeast"/>
        <w:rPr>
          <w:rFonts w:ascii="Times New Roman" w:eastAsia="Times New Roman" w:hAnsi="Times New Roman" w:cs="Times New Roman"/>
        </w:rPr>
      </w:pPr>
    </w:p>
    <w:p w14:paraId="6ACF9C9A" w14:textId="77777777" w:rsidR="001C3C96" w:rsidRPr="00784D13" w:rsidRDefault="001C3C96" w:rsidP="001C3C96">
      <w:pPr>
        <w:spacing w:after="0" w:line="15" w:lineRule="atLeast"/>
        <w:rPr>
          <w:rFonts w:ascii="Times New Roman" w:eastAsia="Times New Roman" w:hAnsi="Times New Roman" w:cs="Times New Roman"/>
        </w:rPr>
      </w:pPr>
      <w:r w:rsidRPr="00784D13">
        <w:rPr>
          <w:rFonts w:ascii="Arial" w:eastAsia="Times New Roman" w:hAnsi="Arial" w:cs="Arial"/>
          <w:i/>
          <w:iCs/>
          <w:color w:val="B91806"/>
        </w:rPr>
        <w:t>Dr. Ty Talcott, who has over 40-yrs experience in chiropractic --and had the first million-dollar practice in the world back in the early 80's; he is a successful practice management guru and leader in HIPAA compliance. Ces Soyring has over 35-yrs experience on the administrative side of chiropractic including insurance, coding and staff training. Together, they have collaborated to develop a series of practice guides that </w:t>
      </w:r>
      <w:r w:rsidRPr="00784D13">
        <w:rPr>
          <w:rFonts w:ascii="Arial" w:eastAsia="Times New Roman" w:hAnsi="Arial" w:cs="Arial"/>
          <w:b/>
          <w:bCs/>
          <w:i/>
          <w:iCs/>
          <w:color w:val="B91806"/>
        </w:rPr>
        <w:t>every office will find to be their corner-stone for success.</w:t>
      </w:r>
    </w:p>
    <w:p w14:paraId="39B7AF97" w14:textId="77777777" w:rsidR="001C3C96" w:rsidRPr="00784D13" w:rsidRDefault="001C3C96" w:rsidP="001C3C96">
      <w:pPr>
        <w:spacing w:after="0" w:line="15" w:lineRule="atLeast"/>
        <w:rPr>
          <w:rFonts w:ascii="Times New Roman" w:eastAsia="Times New Roman" w:hAnsi="Times New Roman" w:cs="Times New Roman"/>
        </w:rPr>
      </w:pPr>
    </w:p>
    <w:p w14:paraId="56D80035" w14:textId="77777777" w:rsidR="001C3C96" w:rsidRPr="00784D13" w:rsidRDefault="001C3C96" w:rsidP="001C3C96">
      <w:pPr>
        <w:spacing w:after="0" w:line="15" w:lineRule="atLeast"/>
        <w:rPr>
          <w:rFonts w:ascii="Times New Roman" w:eastAsia="Times New Roman" w:hAnsi="Times New Roman" w:cs="Times New Roman"/>
        </w:rPr>
      </w:pPr>
      <w:r w:rsidRPr="00784D13">
        <w:rPr>
          <w:rFonts w:ascii="Arial" w:eastAsia="Times New Roman" w:hAnsi="Arial" w:cs="Arial"/>
          <w:b/>
          <w:bCs/>
          <w:i/>
          <w:iCs/>
          <w:color w:val="B91806"/>
        </w:rPr>
        <w:t>Order your set today!</w:t>
      </w:r>
    </w:p>
    <w:p w14:paraId="378CCE9E" w14:textId="77777777" w:rsidR="001C3C96" w:rsidRDefault="001C3C96" w:rsidP="001C3C96"/>
    <w:p w14:paraId="2FDF4350" w14:textId="77777777" w:rsidR="001C3C96" w:rsidRDefault="001C3C96" w:rsidP="001C3C96"/>
    <w:p w14:paraId="23262B95" w14:textId="77777777" w:rsidR="001C3C96" w:rsidRDefault="001C3C96" w:rsidP="001C3C96"/>
    <w:p w14:paraId="0A62AC9A" w14:textId="77777777" w:rsidR="001C3C96" w:rsidRDefault="001C3C96" w:rsidP="001C3C96"/>
    <w:p w14:paraId="06844FA3" w14:textId="77777777" w:rsidR="001C3C96" w:rsidRPr="00C84217" w:rsidRDefault="001C3C96" w:rsidP="001C3C96">
      <w:pPr>
        <w:jc w:val="center"/>
        <w:rPr>
          <w:sz w:val="40"/>
          <w:szCs w:val="40"/>
        </w:rPr>
      </w:pPr>
      <w:r>
        <w:rPr>
          <w:sz w:val="40"/>
          <w:szCs w:val="40"/>
        </w:rPr>
        <w:t>By Ty Talcott, DC, CHPSE &amp; Ces Soyring, BA, CHOC</w:t>
      </w:r>
    </w:p>
    <w:p w14:paraId="1CEFE2D4" w14:textId="77777777" w:rsidR="001C3C96" w:rsidRDefault="001C3C96" w:rsidP="001C3C96"/>
    <w:p w14:paraId="39DDA4D9" w14:textId="77777777" w:rsidR="001C3C96" w:rsidRDefault="001C3C96" w:rsidP="001C3C96">
      <w:pPr>
        <w:jc w:val="center"/>
        <w:rPr>
          <w:rFonts w:ascii="Apple Chancery" w:hAnsi="Apple Chancery" w:cs="Apple Chancery"/>
          <w:sz w:val="56"/>
          <w:szCs w:val="56"/>
        </w:rPr>
      </w:pPr>
      <w:r w:rsidRPr="003C2473">
        <w:rPr>
          <w:rFonts w:ascii="Apple Chancery" w:hAnsi="Apple Chancery" w:cs="Apple Chancery"/>
          <w:sz w:val="56"/>
          <w:szCs w:val="56"/>
        </w:rPr>
        <w:t xml:space="preserve">The </w:t>
      </w:r>
      <w:r>
        <w:rPr>
          <w:rFonts w:ascii="Apple Chancery" w:hAnsi="Apple Chancery" w:cs="Apple Chancery"/>
          <w:sz w:val="56"/>
          <w:szCs w:val="56"/>
        </w:rPr>
        <w:t>Final 4</w:t>
      </w:r>
      <w:r>
        <w:rPr>
          <w:rFonts w:ascii="Apple Chancery" w:hAnsi="Apple Chancery" w:cs="Apple Chancery"/>
          <w:sz w:val="56"/>
          <w:szCs w:val="56"/>
        </w:rPr>
        <w:t xml:space="preserve"> Guides</w:t>
      </w:r>
      <w:r w:rsidRPr="003C2473">
        <w:rPr>
          <w:rFonts w:ascii="Apple Chancery" w:hAnsi="Apple Chancery" w:cs="Apple Chancery"/>
          <w:sz w:val="56"/>
          <w:szCs w:val="56"/>
        </w:rPr>
        <w:t>…</w:t>
      </w:r>
    </w:p>
    <w:p w14:paraId="2558EF05" w14:textId="43B9F80C" w:rsidR="001C3C96" w:rsidRPr="00EC5381" w:rsidRDefault="001C3C96" w:rsidP="00EC5381">
      <w:pPr>
        <w:spacing w:after="0"/>
        <w:jc w:val="both"/>
        <w:rPr>
          <w:rFonts w:ascii="Bookman Old Style" w:hAnsi="Bookman Old Style" w:cs="Apple Chancery"/>
          <w:b/>
          <w:i/>
          <w:sz w:val="28"/>
          <w:szCs w:val="28"/>
        </w:rPr>
      </w:pPr>
      <w:r>
        <w:rPr>
          <w:rFonts w:ascii="Bookman Old Style" w:hAnsi="Bookman Old Style" w:cs="Apple Chancery"/>
          <w:b/>
          <w:i/>
          <w:sz w:val="28"/>
          <w:szCs w:val="28"/>
        </w:rPr>
        <w:t>Guide 9</w:t>
      </w:r>
      <w:r w:rsidRPr="008162A2">
        <w:rPr>
          <w:rFonts w:ascii="Bookman Old Style" w:hAnsi="Bookman Old Style" w:cs="Apple Chancery"/>
          <w:b/>
          <w:i/>
          <w:sz w:val="28"/>
          <w:szCs w:val="28"/>
        </w:rPr>
        <w:t>:</w:t>
      </w:r>
      <w:r w:rsidR="00EC5381" w:rsidRPr="008162A2">
        <w:rPr>
          <w:rFonts w:ascii="Bookman Old Style" w:hAnsi="Bookman Old Style" w:cs="Apple Chancery"/>
          <w:b/>
          <w:i/>
          <w:sz w:val="28"/>
          <w:szCs w:val="28"/>
        </w:rPr>
        <w:t xml:space="preserve"> </w:t>
      </w:r>
      <w:r w:rsidR="00C535FE" w:rsidRPr="008162A2">
        <w:rPr>
          <w:rFonts w:ascii="Bookman Old Style" w:hAnsi="Bookman Old Style" w:cs="Apple Chancery"/>
          <w:b/>
          <w:i/>
          <w:sz w:val="28"/>
          <w:szCs w:val="28"/>
        </w:rPr>
        <w:t xml:space="preserve"> Internal Marketing</w:t>
      </w:r>
    </w:p>
    <w:p w14:paraId="7F4548E4" w14:textId="77777777" w:rsidR="00C535FE" w:rsidRPr="00EC5381" w:rsidRDefault="00C535FE" w:rsidP="008162A2">
      <w:pPr>
        <w:ind w:left="720"/>
        <w:jc w:val="both"/>
        <w:rPr>
          <w:rFonts w:ascii="Bookman Old Style" w:hAnsi="Bookman Old Style"/>
          <w:i/>
          <w:sz w:val="20"/>
          <w:szCs w:val="20"/>
        </w:rPr>
      </w:pPr>
      <w:r w:rsidRPr="00EC5381">
        <w:rPr>
          <w:rFonts w:ascii="Bookman Old Style" w:hAnsi="Bookman Old Style"/>
          <w:i/>
          <w:sz w:val="20"/>
          <w:szCs w:val="20"/>
        </w:rPr>
        <w:t xml:space="preserve">We threw in a little external marketing as </w:t>
      </w:r>
      <w:proofErr w:type="gramStart"/>
      <w:r w:rsidRPr="00EC5381">
        <w:rPr>
          <w:rFonts w:ascii="Bookman Old Style" w:hAnsi="Bookman Old Style"/>
          <w:i/>
          <w:sz w:val="20"/>
          <w:szCs w:val="20"/>
        </w:rPr>
        <w:t>well :</w:t>
      </w:r>
      <w:proofErr w:type="gramEnd"/>
      <w:r w:rsidRPr="00EC5381">
        <w:rPr>
          <w:rFonts w:ascii="Bookman Old Style" w:hAnsi="Bookman Old Style"/>
          <w:i/>
          <w:sz w:val="20"/>
          <w:szCs w:val="20"/>
        </w:rPr>
        <w:t xml:space="preserve"> ) But in most markets today it takes a little more elbow grease and a lot less money expenditure to produce the solid growing practice. Find out what is working today to produce multimillion dollar practices in an ever more complex practice environment!</w:t>
      </w:r>
    </w:p>
    <w:p w14:paraId="11C2F532" w14:textId="77777777" w:rsidR="00C535FE" w:rsidRDefault="00C535FE" w:rsidP="001C3C96">
      <w:pPr>
        <w:spacing w:after="0"/>
        <w:jc w:val="both"/>
        <w:rPr>
          <w:rFonts w:ascii="Bookman Old Style" w:eastAsia="Times New Roman" w:hAnsi="Bookman Old Style" w:cs="Arial"/>
          <w:i/>
          <w:color w:val="333333"/>
        </w:rPr>
      </w:pPr>
    </w:p>
    <w:p w14:paraId="3CC8E10A" w14:textId="77777777" w:rsidR="008162A2" w:rsidRDefault="001C3C96" w:rsidP="008162A2">
      <w:pPr>
        <w:spacing w:after="0"/>
        <w:jc w:val="both"/>
        <w:rPr>
          <w:rFonts w:ascii="Bookman Old Style" w:hAnsi="Bookman Old Style" w:cs="Apple Chancery"/>
          <w:b/>
          <w:i/>
          <w:sz w:val="28"/>
          <w:szCs w:val="28"/>
        </w:rPr>
      </w:pPr>
      <w:r>
        <w:rPr>
          <w:rFonts w:ascii="Bookman Old Style" w:hAnsi="Bookman Old Style" w:cs="Apple Chancery"/>
          <w:b/>
          <w:i/>
          <w:sz w:val="28"/>
          <w:szCs w:val="28"/>
        </w:rPr>
        <w:t>Guide 10</w:t>
      </w:r>
      <w:r w:rsidRPr="003C2473">
        <w:rPr>
          <w:rFonts w:ascii="Bookman Old Style" w:hAnsi="Bookman Old Style" w:cs="Apple Chancery"/>
          <w:b/>
          <w:i/>
          <w:sz w:val="28"/>
          <w:szCs w:val="28"/>
        </w:rPr>
        <w:t>:</w:t>
      </w:r>
      <w:r w:rsidR="00EC5381">
        <w:rPr>
          <w:rFonts w:ascii="Bookman Old Style" w:hAnsi="Bookman Old Style" w:cs="Apple Chancery"/>
          <w:b/>
          <w:i/>
          <w:sz w:val="28"/>
          <w:szCs w:val="28"/>
        </w:rPr>
        <w:t xml:space="preserve"> </w:t>
      </w:r>
      <w:r w:rsidR="008162A2">
        <w:rPr>
          <w:rFonts w:ascii="Bookman Old Style" w:hAnsi="Bookman Old Style" w:cs="Apple Chancery"/>
          <w:b/>
          <w:i/>
          <w:sz w:val="28"/>
          <w:szCs w:val="28"/>
        </w:rPr>
        <w:t>Mastering Success Consciousness</w:t>
      </w:r>
    </w:p>
    <w:p w14:paraId="458C5D02" w14:textId="0196946A" w:rsidR="00500260" w:rsidRPr="00500260" w:rsidRDefault="008162A2" w:rsidP="008162A2">
      <w:pPr>
        <w:spacing w:after="0"/>
        <w:ind w:left="720"/>
        <w:jc w:val="both"/>
        <w:rPr>
          <w:rFonts w:ascii="Bookman Old Style" w:hAnsi="Bookman Old Style"/>
          <w:i/>
          <w:sz w:val="20"/>
          <w:szCs w:val="20"/>
        </w:rPr>
      </w:pPr>
      <w:r w:rsidRPr="008162A2">
        <w:rPr>
          <w:rFonts w:ascii="Bookman Old Style" w:hAnsi="Bookman Old Style"/>
          <w:i/>
          <w:sz w:val="20"/>
          <w:szCs w:val="20"/>
        </w:rPr>
        <w:t>Hands-down the most important guide for personal and professional success. When this one is mastered all the others simply become facilitato</w:t>
      </w:r>
      <w:r w:rsidRPr="008162A2">
        <w:rPr>
          <w:rFonts w:ascii="Bookman Old Style" w:hAnsi="Bookman Old Style"/>
          <w:i/>
          <w:sz w:val="20"/>
          <w:szCs w:val="20"/>
        </w:rPr>
        <w:t>rs to make it all happen faster</w:t>
      </w:r>
      <w:r w:rsidR="00500260">
        <w:rPr>
          <w:rFonts w:ascii="Bookman Old Style" w:hAnsi="Bookman Old Style"/>
          <w:i/>
          <w:sz w:val="20"/>
          <w:szCs w:val="20"/>
        </w:rPr>
        <w:t>.</w:t>
      </w:r>
    </w:p>
    <w:p w14:paraId="158F9433" w14:textId="78BB1AC5" w:rsidR="00EC5381" w:rsidRDefault="00EC5381" w:rsidP="008162A2">
      <w:pPr>
        <w:spacing w:after="0"/>
        <w:ind w:left="720"/>
        <w:jc w:val="both"/>
        <w:rPr>
          <w:rFonts w:ascii="Bookman Old Style" w:hAnsi="Bookman Old Style" w:cs="Apple Chancery"/>
          <w:i/>
        </w:rPr>
      </w:pPr>
    </w:p>
    <w:p w14:paraId="3CFEEB42" w14:textId="77777777" w:rsidR="008162A2" w:rsidRPr="008162A2" w:rsidRDefault="008162A2" w:rsidP="008162A2">
      <w:pPr>
        <w:spacing w:after="0"/>
        <w:ind w:left="720"/>
        <w:jc w:val="both"/>
        <w:rPr>
          <w:rFonts w:ascii="Bookman Old Style" w:hAnsi="Bookman Old Style" w:cs="Apple Chancery"/>
          <w:i/>
        </w:rPr>
      </w:pPr>
    </w:p>
    <w:p w14:paraId="3C5291E7" w14:textId="1E4D1893" w:rsidR="001C3C96" w:rsidRPr="008162A2" w:rsidRDefault="001C3C96" w:rsidP="001C3C96">
      <w:pPr>
        <w:spacing w:after="0"/>
        <w:jc w:val="both"/>
        <w:rPr>
          <w:rFonts w:ascii="Bookman Old Style" w:hAnsi="Bookman Old Style" w:cs="Apple Chancery"/>
          <w:b/>
          <w:i/>
          <w:sz w:val="24"/>
          <w:szCs w:val="24"/>
        </w:rPr>
      </w:pPr>
      <w:r>
        <w:rPr>
          <w:rFonts w:ascii="Bookman Old Style" w:hAnsi="Bookman Old Style" w:cs="Apple Chancery"/>
          <w:b/>
          <w:i/>
          <w:sz w:val="28"/>
          <w:szCs w:val="28"/>
        </w:rPr>
        <w:t>Guide 11</w:t>
      </w:r>
      <w:r w:rsidRPr="003C2473">
        <w:rPr>
          <w:rFonts w:ascii="Bookman Old Style" w:hAnsi="Bookman Old Style" w:cs="Apple Chancery"/>
          <w:b/>
          <w:i/>
          <w:sz w:val="28"/>
          <w:szCs w:val="28"/>
        </w:rPr>
        <w:t>:</w:t>
      </w:r>
      <w:r w:rsidR="008162A2">
        <w:rPr>
          <w:rFonts w:ascii="Bookman Old Style" w:hAnsi="Bookman Old Style" w:cs="Apple Chancery"/>
          <w:b/>
          <w:i/>
          <w:sz w:val="28"/>
          <w:szCs w:val="28"/>
        </w:rPr>
        <w:t xml:space="preserve"> </w:t>
      </w:r>
      <w:r w:rsidR="008162A2" w:rsidRPr="008162A2">
        <w:rPr>
          <w:rFonts w:ascii="Bookman Old Style" w:hAnsi="Bookman Old Style" w:cs="Apple Chancery"/>
          <w:b/>
          <w:i/>
          <w:sz w:val="24"/>
          <w:szCs w:val="24"/>
        </w:rPr>
        <w:t>Patient Management for Maximizing Results and Profit</w:t>
      </w:r>
    </w:p>
    <w:p w14:paraId="1F8766D9" w14:textId="187A782C" w:rsidR="008162A2" w:rsidRPr="008162A2" w:rsidRDefault="008162A2" w:rsidP="008162A2">
      <w:pPr>
        <w:ind w:left="720"/>
        <w:jc w:val="both"/>
        <w:rPr>
          <w:rFonts w:ascii="Bookman Old Style" w:hAnsi="Bookman Old Style"/>
          <w:i/>
          <w:sz w:val="20"/>
          <w:szCs w:val="20"/>
        </w:rPr>
      </w:pPr>
      <w:r w:rsidRPr="008162A2">
        <w:rPr>
          <w:rFonts w:ascii="Bookman Old Style" w:hAnsi="Bookman Old Style"/>
          <w:i/>
          <w:sz w:val="20"/>
          <w:szCs w:val="20"/>
        </w:rPr>
        <w:t xml:space="preserve">Do you ever wonder what the practitioners do that seem to be excited about being a chiropractor and going to the practice every day? Or maybe you just want to ramp your enthusiasm a bit? Mastering the proven approaches that result in having a larger percentage of your new patients Start/Stay/Refer and pay is what produces stellar results for the patient, maximizes your profits and puts a smile on your face! </w:t>
      </w:r>
    </w:p>
    <w:p w14:paraId="2881494F" w14:textId="77777777" w:rsidR="008162A2" w:rsidRDefault="008162A2" w:rsidP="00EC5381">
      <w:pPr>
        <w:spacing w:after="0"/>
        <w:jc w:val="both"/>
        <w:rPr>
          <w:rFonts w:ascii="Bookman Old Style" w:hAnsi="Bookman Old Style" w:cs="Apple Chancery"/>
          <w:b/>
          <w:i/>
          <w:sz w:val="28"/>
          <w:szCs w:val="28"/>
        </w:rPr>
      </w:pPr>
    </w:p>
    <w:p w14:paraId="67FF6E78" w14:textId="04F7128E" w:rsidR="00EC5381" w:rsidRPr="00EC5381" w:rsidRDefault="001C3C96" w:rsidP="00EC5381">
      <w:pPr>
        <w:spacing w:after="0"/>
        <w:jc w:val="both"/>
        <w:rPr>
          <w:rFonts w:ascii="Bookman Old Style" w:hAnsi="Bookman Old Style" w:cs="Apple Chancery"/>
          <w:b/>
          <w:i/>
          <w:sz w:val="28"/>
          <w:szCs w:val="28"/>
        </w:rPr>
      </w:pPr>
      <w:r>
        <w:rPr>
          <w:rFonts w:ascii="Bookman Old Style" w:hAnsi="Bookman Old Style" w:cs="Apple Chancery"/>
          <w:b/>
          <w:i/>
          <w:sz w:val="28"/>
          <w:szCs w:val="28"/>
        </w:rPr>
        <w:t>Guide 12</w:t>
      </w:r>
      <w:r w:rsidR="00EC5381">
        <w:rPr>
          <w:rFonts w:ascii="Bookman Old Style" w:hAnsi="Bookman Old Style" w:cs="Apple Chancery"/>
          <w:b/>
          <w:i/>
          <w:sz w:val="28"/>
          <w:szCs w:val="28"/>
        </w:rPr>
        <w:t>: Managing by the Numbers</w:t>
      </w:r>
    </w:p>
    <w:p w14:paraId="364906E2" w14:textId="69AA67AA" w:rsidR="00EC5381" w:rsidRPr="00EC5381" w:rsidRDefault="00EC5381" w:rsidP="00EC5381">
      <w:pPr>
        <w:ind w:left="720"/>
        <w:jc w:val="both"/>
        <w:rPr>
          <w:rFonts w:ascii="Bookman Old Style" w:hAnsi="Bookman Old Style"/>
          <w:i/>
          <w:sz w:val="20"/>
          <w:szCs w:val="20"/>
        </w:rPr>
      </w:pPr>
      <w:r w:rsidRPr="00EC5381">
        <w:rPr>
          <w:rFonts w:ascii="Bookman Old Style" w:hAnsi="Bookman Old Style"/>
          <w:i/>
          <w:sz w:val="20"/>
          <w:szCs w:val="20"/>
        </w:rPr>
        <w:t xml:space="preserve">Sorry to say it, but most chiropractors manage by what they “feel” is going on in the office versus utilizing the facts to move forward and progress – want to jump ahead of all the rest – this is your key! </w:t>
      </w:r>
    </w:p>
    <w:p w14:paraId="4D3DE834" w14:textId="77777777" w:rsidR="001C3C96" w:rsidRPr="00EC5381" w:rsidRDefault="001C3C96" w:rsidP="00EC5381">
      <w:pPr>
        <w:spacing w:after="0"/>
        <w:ind w:left="1440"/>
        <w:jc w:val="both"/>
        <w:rPr>
          <w:rFonts w:ascii="Bookman Old Style" w:hAnsi="Bookman Old Style" w:cs="Apple Chancery"/>
          <w:i/>
          <w:sz w:val="20"/>
          <w:szCs w:val="20"/>
        </w:rPr>
      </w:pPr>
    </w:p>
    <w:p w14:paraId="1F669FAB" w14:textId="77777777" w:rsidR="00EC5381" w:rsidRDefault="00EC5381" w:rsidP="00C535FE">
      <w:pPr>
        <w:jc w:val="both"/>
        <w:rPr>
          <w:rFonts w:ascii="Verdana" w:hAnsi="Verdana"/>
          <w:b/>
          <w:color w:val="FF0000"/>
          <w:sz w:val="16"/>
          <w:szCs w:val="16"/>
          <w:u w:val="single"/>
        </w:rPr>
      </w:pPr>
    </w:p>
    <w:p w14:paraId="5B020155" w14:textId="08C85F62" w:rsidR="00500260" w:rsidRDefault="00500260">
      <w:pPr>
        <w:spacing w:after="0" w:line="240" w:lineRule="auto"/>
      </w:pPr>
      <w:r>
        <w:br w:type="page"/>
      </w:r>
    </w:p>
    <w:p w14:paraId="2983170D" w14:textId="77777777" w:rsidR="00483CE4" w:rsidRPr="00153890" w:rsidRDefault="00483CE4" w:rsidP="00483CE4">
      <w:pPr>
        <w:jc w:val="center"/>
        <w:rPr>
          <w:rFonts w:ascii="Bookman Old Style" w:hAnsi="Bookman Old Style" w:cs="Apple Chancery"/>
          <w:b/>
          <w:sz w:val="44"/>
          <w:szCs w:val="44"/>
        </w:rPr>
      </w:pPr>
      <w:r w:rsidRPr="00153890">
        <w:rPr>
          <w:rFonts w:ascii="Bookman Old Style" w:hAnsi="Bookman Old Style" w:cs="Apple Chancery"/>
          <w:b/>
          <w:sz w:val="44"/>
          <w:szCs w:val="44"/>
        </w:rPr>
        <w:t>Table of Contents</w:t>
      </w:r>
    </w:p>
    <w:p w14:paraId="25180F96" w14:textId="77777777" w:rsidR="00483CE4" w:rsidRDefault="00483CE4" w:rsidP="00483CE4">
      <w:pPr>
        <w:jc w:val="center"/>
        <w:rPr>
          <w:rFonts w:ascii="Bookman Old Style" w:hAnsi="Bookman Old Style" w:cs="Apple Chancery"/>
          <w:b/>
          <w:sz w:val="28"/>
          <w:szCs w:val="28"/>
        </w:rPr>
      </w:pPr>
      <w:r>
        <w:rPr>
          <w:rFonts w:ascii="Bookman Old Style" w:hAnsi="Bookman Old Style" w:cs="Apple Chancery"/>
          <w:b/>
          <w:sz w:val="28"/>
          <w:szCs w:val="28"/>
        </w:rPr>
        <w:t>Guide 9:</w:t>
      </w:r>
      <w:r w:rsidRPr="00153890">
        <w:rPr>
          <w:rFonts w:ascii="Bookman Old Style" w:hAnsi="Bookman Old Style" w:cs="Apple Chancery"/>
          <w:b/>
          <w:sz w:val="28"/>
          <w:szCs w:val="28"/>
        </w:rPr>
        <w:t xml:space="preserve"> </w:t>
      </w:r>
      <w:r>
        <w:rPr>
          <w:rFonts w:ascii="Bookman Old Style" w:hAnsi="Bookman Old Style" w:cs="Apple Chancery"/>
          <w:b/>
          <w:sz w:val="28"/>
          <w:szCs w:val="28"/>
        </w:rPr>
        <w:t xml:space="preserve">Marketing:  Internal and External </w:t>
      </w:r>
    </w:p>
    <w:p w14:paraId="271ABA5F" w14:textId="77777777" w:rsidR="00483CE4" w:rsidRDefault="00483CE4" w:rsidP="00483CE4">
      <w:pPr>
        <w:rPr>
          <w:rFonts w:ascii="Bookman Old Style" w:hAnsi="Bookman Old Style"/>
        </w:rPr>
      </w:pPr>
    </w:p>
    <w:p w14:paraId="476C8FED" w14:textId="77777777" w:rsidR="00483CE4" w:rsidRDefault="00483CE4" w:rsidP="00483CE4">
      <w:pPr>
        <w:spacing w:after="0" w:line="240" w:lineRule="auto"/>
      </w:pPr>
    </w:p>
    <w:p w14:paraId="2ADA4087" w14:textId="77777777" w:rsidR="00483CE4" w:rsidRDefault="00483CE4" w:rsidP="00483CE4">
      <w:pPr>
        <w:spacing w:after="0" w:line="240" w:lineRule="auto"/>
      </w:pPr>
    </w:p>
    <w:p w14:paraId="11EA552F" w14:textId="77777777" w:rsidR="00483CE4" w:rsidRDefault="00483CE4" w:rsidP="0026342A">
      <w:pPr>
        <w:spacing w:after="0"/>
      </w:pPr>
      <w:bookmarkStart w:id="0" w:name="_GoBack"/>
      <w:r>
        <w:tab/>
        <w:t>Use Caution When Marketing</w:t>
      </w:r>
      <w:r>
        <w:tab/>
      </w:r>
      <w:r>
        <w:tab/>
      </w:r>
      <w:r>
        <w:tab/>
      </w:r>
      <w:r>
        <w:tab/>
      </w:r>
      <w:r>
        <w:tab/>
      </w:r>
      <w:r>
        <w:tab/>
        <w:t>Pages 12 – 14</w:t>
      </w:r>
    </w:p>
    <w:p w14:paraId="65D2B341" w14:textId="77777777" w:rsidR="00483CE4" w:rsidRDefault="00483CE4" w:rsidP="0026342A">
      <w:pPr>
        <w:spacing w:after="0"/>
      </w:pPr>
    </w:p>
    <w:p w14:paraId="5F33B3E1" w14:textId="77777777" w:rsidR="00483CE4" w:rsidRDefault="00483CE4" w:rsidP="0026342A">
      <w:pPr>
        <w:spacing w:after="0"/>
      </w:pPr>
      <w:r>
        <w:tab/>
        <w:t>Internal Marketing Ideas: Recalls, Retention &amp; Referrals</w:t>
      </w:r>
      <w:r>
        <w:tab/>
      </w:r>
      <w:r>
        <w:tab/>
      </w:r>
      <w:r>
        <w:tab/>
        <w:t>Page 15</w:t>
      </w:r>
    </w:p>
    <w:p w14:paraId="5D88B4D3" w14:textId="77777777" w:rsidR="00483CE4" w:rsidRDefault="00483CE4" w:rsidP="0026342A">
      <w:pPr>
        <w:spacing w:after="0"/>
      </w:pPr>
    </w:p>
    <w:p w14:paraId="608DE6AE" w14:textId="77777777" w:rsidR="00483CE4" w:rsidRDefault="00483CE4" w:rsidP="0026342A">
      <w:pPr>
        <w:spacing w:after="0"/>
      </w:pPr>
      <w:r>
        <w:tab/>
      </w:r>
      <w:r>
        <w:tab/>
        <w:t>Planning</w:t>
      </w:r>
      <w:r>
        <w:tab/>
      </w:r>
      <w:r>
        <w:tab/>
      </w:r>
      <w:r>
        <w:tab/>
      </w:r>
      <w:r>
        <w:tab/>
      </w:r>
      <w:r>
        <w:tab/>
      </w:r>
      <w:r>
        <w:tab/>
      </w:r>
      <w:r>
        <w:tab/>
      </w:r>
      <w:r>
        <w:tab/>
        <w:t>Pages 16-20</w:t>
      </w:r>
    </w:p>
    <w:p w14:paraId="3ED78DDB" w14:textId="77777777" w:rsidR="00483CE4" w:rsidRDefault="00483CE4" w:rsidP="0026342A">
      <w:pPr>
        <w:spacing w:after="0"/>
      </w:pPr>
      <w:r>
        <w:tab/>
      </w:r>
      <w:r>
        <w:tab/>
        <w:t>Marketing Overview</w:t>
      </w:r>
      <w:r>
        <w:tab/>
      </w:r>
      <w:r>
        <w:tab/>
      </w:r>
      <w:r>
        <w:tab/>
      </w:r>
      <w:r>
        <w:tab/>
      </w:r>
      <w:r>
        <w:tab/>
      </w:r>
      <w:r>
        <w:tab/>
      </w:r>
      <w:r>
        <w:tab/>
        <w:t>Pages 21-23</w:t>
      </w:r>
    </w:p>
    <w:p w14:paraId="6E69F2EE" w14:textId="77777777" w:rsidR="00483CE4" w:rsidRDefault="00483CE4" w:rsidP="0026342A">
      <w:pPr>
        <w:spacing w:after="0"/>
      </w:pPr>
      <w:r>
        <w:tab/>
      </w:r>
      <w:r>
        <w:tab/>
        <w:t>Internal Marketing Activities</w:t>
      </w:r>
      <w:r>
        <w:tab/>
      </w:r>
      <w:r>
        <w:tab/>
      </w:r>
      <w:r>
        <w:tab/>
      </w:r>
      <w:r>
        <w:tab/>
      </w:r>
      <w:r>
        <w:tab/>
      </w:r>
      <w:r>
        <w:tab/>
        <w:t>Page 24</w:t>
      </w:r>
    </w:p>
    <w:p w14:paraId="719995A2" w14:textId="77777777" w:rsidR="00483CE4" w:rsidRDefault="00483CE4" w:rsidP="0026342A">
      <w:pPr>
        <w:spacing w:after="0"/>
      </w:pPr>
      <w:r>
        <w:tab/>
      </w:r>
      <w:r>
        <w:tab/>
        <w:t>Recalls</w:t>
      </w:r>
      <w:r>
        <w:tab/>
      </w:r>
      <w:r>
        <w:tab/>
      </w:r>
      <w:r>
        <w:tab/>
      </w:r>
      <w:r>
        <w:tab/>
      </w:r>
      <w:r>
        <w:tab/>
      </w:r>
      <w:r>
        <w:tab/>
      </w:r>
      <w:r>
        <w:tab/>
      </w:r>
      <w:r>
        <w:tab/>
      </w:r>
      <w:r>
        <w:tab/>
        <w:t>Pages 25-29</w:t>
      </w:r>
    </w:p>
    <w:p w14:paraId="2C0E6DC0" w14:textId="77777777" w:rsidR="00483CE4" w:rsidRDefault="00483CE4" w:rsidP="0026342A">
      <w:pPr>
        <w:spacing w:after="0"/>
      </w:pPr>
      <w:r>
        <w:tab/>
      </w:r>
      <w:r>
        <w:tab/>
        <w:t>Reactivations</w:t>
      </w:r>
      <w:r>
        <w:tab/>
      </w:r>
      <w:r>
        <w:tab/>
      </w:r>
      <w:r>
        <w:tab/>
      </w:r>
      <w:r>
        <w:tab/>
      </w:r>
      <w:r>
        <w:tab/>
      </w:r>
      <w:r>
        <w:tab/>
      </w:r>
      <w:r>
        <w:tab/>
      </w:r>
      <w:r>
        <w:tab/>
        <w:t>Pages 30-51</w:t>
      </w:r>
    </w:p>
    <w:p w14:paraId="40952901" w14:textId="77777777" w:rsidR="00483CE4" w:rsidRDefault="00483CE4" w:rsidP="0026342A">
      <w:pPr>
        <w:spacing w:after="0"/>
      </w:pPr>
      <w:r>
        <w:tab/>
      </w:r>
      <w:r>
        <w:tab/>
        <w:t>Referrals</w:t>
      </w:r>
      <w:r>
        <w:tab/>
      </w:r>
      <w:r>
        <w:tab/>
      </w:r>
      <w:r>
        <w:tab/>
      </w:r>
      <w:r>
        <w:tab/>
      </w:r>
      <w:r>
        <w:tab/>
      </w:r>
      <w:r>
        <w:tab/>
      </w:r>
      <w:r>
        <w:tab/>
      </w:r>
      <w:r>
        <w:tab/>
        <w:t>Pages 52-86</w:t>
      </w:r>
    </w:p>
    <w:p w14:paraId="3552E56E" w14:textId="77777777" w:rsidR="00483CE4" w:rsidRDefault="00483CE4" w:rsidP="0026342A">
      <w:pPr>
        <w:spacing w:after="0"/>
      </w:pPr>
      <w:r>
        <w:tab/>
      </w:r>
      <w:r>
        <w:tab/>
        <w:t>Retention</w:t>
      </w:r>
      <w:r>
        <w:tab/>
      </w:r>
      <w:r>
        <w:tab/>
      </w:r>
      <w:r>
        <w:tab/>
      </w:r>
      <w:r>
        <w:tab/>
      </w:r>
      <w:r>
        <w:tab/>
      </w:r>
      <w:r>
        <w:tab/>
      </w:r>
      <w:r>
        <w:tab/>
      </w:r>
      <w:r>
        <w:tab/>
        <w:t>Pages 87-95</w:t>
      </w:r>
    </w:p>
    <w:p w14:paraId="48386D2D" w14:textId="77777777" w:rsidR="00483CE4" w:rsidRDefault="00483CE4" w:rsidP="0026342A">
      <w:pPr>
        <w:spacing w:after="0"/>
      </w:pPr>
    </w:p>
    <w:p w14:paraId="37C12460" w14:textId="77777777" w:rsidR="00483CE4" w:rsidRDefault="00483CE4" w:rsidP="0026342A">
      <w:pPr>
        <w:spacing w:after="0"/>
      </w:pPr>
      <w:r>
        <w:tab/>
        <w:t>External Marketing</w:t>
      </w:r>
      <w:r>
        <w:tab/>
      </w:r>
      <w:r>
        <w:tab/>
      </w:r>
      <w:r>
        <w:tab/>
      </w:r>
      <w:r>
        <w:tab/>
      </w:r>
      <w:r>
        <w:tab/>
      </w:r>
      <w:r>
        <w:tab/>
      </w:r>
      <w:r>
        <w:tab/>
      </w:r>
      <w:r>
        <w:tab/>
        <w:t>Pages 96-97</w:t>
      </w:r>
    </w:p>
    <w:p w14:paraId="079D463A" w14:textId="77777777" w:rsidR="00483CE4" w:rsidRDefault="00483CE4" w:rsidP="0026342A">
      <w:pPr>
        <w:spacing w:after="0"/>
      </w:pPr>
      <w:r>
        <w:tab/>
      </w:r>
      <w:r>
        <w:tab/>
        <w:t>Business Relationships</w:t>
      </w:r>
      <w:r>
        <w:tab/>
      </w:r>
      <w:r>
        <w:tab/>
      </w:r>
      <w:r>
        <w:tab/>
      </w:r>
      <w:r>
        <w:tab/>
      </w:r>
      <w:r>
        <w:tab/>
      </w:r>
      <w:r>
        <w:tab/>
        <w:t>Pages 98-108</w:t>
      </w:r>
    </w:p>
    <w:p w14:paraId="379BE042" w14:textId="77777777" w:rsidR="00483CE4" w:rsidRDefault="00483CE4" w:rsidP="0026342A">
      <w:pPr>
        <w:spacing w:after="0"/>
      </w:pPr>
      <w:r>
        <w:tab/>
      </w:r>
      <w:r>
        <w:tab/>
        <w:t>MD Referrals</w:t>
      </w:r>
      <w:r>
        <w:tab/>
      </w:r>
      <w:r>
        <w:tab/>
      </w:r>
      <w:r>
        <w:tab/>
      </w:r>
      <w:r>
        <w:tab/>
      </w:r>
      <w:r>
        <w:tab/>
      </w:r>
      <w:r>
        <w:tab/>
      </w:r>
      <w:r>
        <w:tab/>
      </w:r>
      <w:r>
        <w:tab/>
        <w:t>Pages 109-115</w:t>
      </w:r>
    </w:p>
    <w:p w14:paraId="71F71EDD" w14:textId="77777777" w:rsidR="00483CE4" w:rsidRDefault="00483CE4" w:rsidP="0026342A">
      <w:pPr>
        <w:spacing w:after="0"/>
      </w:pPr>
      <w:r>
        <w:tab/>
      </w:r>
      <w:r>
        <w:tab/>
        <w:t>Chiropractic Referrals</w:t>
      </w:r>
      <w:r>
        <w:tab/>
      </w:r>
      <w:r>
        <w:tab/>
      </w:r>
      <w:r>
        <w:tab/>
      </w:r>
      <w:r>
        <w:tab/>
      </w:r>
      <w:r>
        <w:tab/>
      </w:r>
      <w:r>
        <w:tab/>
      </w:r>
      <w:r>
        <w:tab/>
        <w:t>Page 116</w:t>
      </w:r>
    </w:p>
    <w:p w14:paraId="3067EACA" w14:textId="77777777" w:rsidR="00483CE4" w:rsidRDefault="00483CE4" w:rsidP="0026342A">
      <w:pPr>
        <w:spacing w:after="0"/>
      </w:pPr>
      <w:r>
        <w:tab/>
      </w:r>
      <w:r>
        <w:tab/>
        <w:t>Sport Teams</w:t>
      </w:r>
      <w:r>
        <w:tab/>
      </w:r>
      <w:r>
        <w:tab/>
      </w:r>
      <w:r>
        <w:tab/>
      </w:r>
      <w:r>
        <w:tab/>
      </w:r>
      <w:r>
        <w:tab/>
      </w:r>
      <w:r>
        <w:tab/>
      </w:r>
      <w:r>
        <w:tab/>
      </w:r>
      <w:r>
        <w:tab/>
        <w:t>Page 117</w:t>
      </w:r>
    </w:p>
    <w:p w14:paraId="1DA70D71" w14:textId="77777777" w:rsidR="00483CE4" w:rsidRDefault="00483CE4" w:rsidP="0026342A">
      <w:pPr>
        <w:spacing w:after="0"/>
      </w:pPr>
      <w:r>
        <w:tab/>
      </w:r>
      <w:r>
        <w:tab/>
        <w:t>Dinner with the Doc</w:t>
      </w:r>
      <w:r>
        <w:tab/>
      </w:r>
      <w:r>
        <w:tab/>
      </w:r>
      <w:r>
        <w:tab/>
      </w:r>
      <w:r>
        <w:tab/>
      </w:r>
      <w:r>
        <w:tab/>
      </w:r>
      <w:r>
        <w:tab/>
      </w:r>
      <w:r>
        <w:tab/>
        <w:t>Pages 118-121</w:t>
      </w:r>
    </w:p>
    <w:p w14:paraId="2CBB7B86" w14:textId="77777777" w:rsidR="00483CE4" w:rsidRDefault="00483CE4" w:rsidP="0026342A">
      <w:pPr>
        <w:spacing w:after="0"/>
      </w:pPr>
      <w:r>
        <w:tab/>
      </w:r>
      <w:r>
        <w:tab/>
        <w:t>Open House</w:t>
      </w:r>
      <w:r>
        <w:tab/>
      </w:r>
      <w:r>
        <w:tab/>
      </w:r>
      <w:r>
        <w:tab/>
      </w:r>
      <w:r>
        <w:tab/>
      </w:r>
      <w:r>
        <w:tab/>
      </w:r>
      <w:r>
        <w:tab/>
      </w:r>
      <w:r>
        <w:tab/>
      </w:r>
      <w:r>
        <w:tab/>
        <w:t>Pages 122-128</w:t>
      </w:r>
    </w:p>
    <w:p w14:paraId="2F7E847E" w14:textId="77777777" w:rsidR="00483CE4" w:rsidRDefault="00483CE4" w:rsidP="0026342A">
      <w:pPr>
        <w:spacing w:after="0"/>
      </w:pPr>
      <w:r>
        <w:tab/>
      </w:r>
      <w:r>
        <w:tab/>
        <w:t>Raffles</w:t>
      </w:r>
      <w:r>
        <w:tab/>
      </w:r>
      <w:r>
        <w:tab/>
      </w:r>
      <w:r>
        <w:tab/>
      </w:r>
      <w:r>
        <w:tab/>
      </w:r>
      <w:r>
        <w:tab/>
      </w:r>
      <w:r>
        <w:tab/>
      </w:r>
      <w:r>
        <w:tab/>
      </w:r>
      <w:r>
        <w:tab/>
      </w:r>
      <w:r>
        <w:tab/>
        <w:t>Pages 129-132</w:t>
      </w:r>
    </w:p>
    <w:p w14:paraId="23ADB42F" w14:textId="77777777" w:rsidR="00483CE4" w:rsidRDefault="00483CE4" w:rsidP="0026342A">
      <w:pPr>
        <w:spacing w:after="0"/>
      </w:pPr>
      <w:r>
        <w:tab/>
      </w:r>
      <w:r>
        <w:tab/>
        <w:t>Promoting Your Products</w:t>
      </w:r>
      <w:r>
        <w:tab/>
      </w:r>
      <w:r>
        <w:tab/>
      </w:r>
      <w:r>
        <w:tab/>
      </w:r>
      <w:r>
        <w:tab/>
      </w:r>
      <w:r>
        <w:tab/>
      </w:r>
      <w:r>
        <w:tab/>
        <w:t>Page 133</w:t>
      </w:r>
    </w:p>
    <w:p w14:paraId="59E643D1" w14:textId="77777777" w:rsidR="00483CE4" w:rsidRDefault="00483CE4" w:rsidP="0026342A">
      <w:pPr>
        <w:spacing w:after="0"/>
      </w:pPr>
      <w:r>
        <w:tab/>
      </w:r>
      <w:r>
        <w:tab/>
        <w:t>Charity Work</w:t>
      </w:r>
      <w:r>
        <w:tab/>
      </w:r>
      <w:r>
        <w:tab/>
      </w:r>
      <w:r>
        <w:tab/>
      </w:r>
      <w:r>
        <w:tab/>
      </w:r>
      <w:r>
        <w:tab/>
      </w:r>
      <w:r>
        <w:tab/>
      </w:r>
      <w:r>
        <w:tab/>
      </w:r>
      <w:r>
        <w:tab/>
        <w:t>Pages 134-136</w:t>
      </w:r>
    </w:p>
    <w:p w14:paraId="71C49379" w14:textId="77777777" w:rsidR="00483CE4" w:rsidRDefault="00483CE4" w:rsidP="0026342A">
      <w:pPr>
        <w:spacing w:after="0"/>
      </w:pPr>
      <w:r>
        <w:tab/>
      </w:r>
      <w:r>
        <w:tab/>
        <w:t>Athletic Competitions</w:t>
      </w:r>
      <w:r>
        <w:tab/>
      </w:r>
      <w:r>
        <w:tab/>
      </w:r>
      <w:r>
        <w:tab/>
      </w:r>
      <w:r>
        <w:tab/>
      </w:r>
      <w:r>
        <w:tab/>
      </w:r>
      <w:r>
        <w:tab/>
      </w:r>
      <w:r>
        <w:tab/>
        <w:t>Page 137</w:t>
      </w:r>
    </w:p>
    <w:p w14:paraId="1D5A6E0A" w14:textId="77777777" w:rsidR="00483CE4" w:rsidRDefault="00483CE4" w:rsidP="0026342A">
      <w:pPr>
        <w:spacing w:after="0"/>
      </w:pPr>
      <w:r>
        <w:tab/>
      </w:r>
      <w:r>
        <w:tab/>
        <w:t>Health Fairs</w:t>
      </w:r>
      <w:r>
        <w:tab/>
      </w:r>
      <w:r>
        <w:tab/>
      </w:r>
      <w:r>
        <w:tab/>
      </w:r>
      <w:r>
        <w:tab/>
      </w:r>
      <w:r>
        <w:tab/>
      </w:r>
      <w:r>
        <w:tab/>
      </w:r>
      <w:r>
        <w:tab/>
      </w:r>
      <w:r>
        <w:tab/>
        <w:t>Pages 141-144</w:t>
      </w:r>
    </w:p>
    <w:p w14:paraId="313C2A75" w14:textId="77777777" w:rsidR="00483CE4" w:rsidRDefault="00483CE4" w:rsidP="0026342A">
      <w:pPr>
        <w:spacing w:after="0"/>
      </w:pPr>
      <w:r>
        <w:tab/>
      </w:r>
      <w:r>
        <w:tab/>
        <w:t>Health Care Classes</w:t>
      </w:r>
      <w:r>
        <w:tab/>
      </w:r>
      <w:r>
        <w:tab/>
      </w:r>
      <w:r>
        <w:tab/>
      </w:r>
      <w:r>
        <w:tab/>
      </w:r>
      <w:r>
        <w:tab/>
      </w:r>
      <w:r>
        <w:tab/>
      </w:r>
      <w:r>
        <w:tab/>
        <w:t>Pages 145-147</w:t>
      </w:r>
    </w:p>
    <w:p w14:paraId="6C35A683" w14:textId="77777777" w:rsidR="00483CE4" w:rsidRDefault="00483CE4" w:rsidP="0026342A">
      <w:pPr>
        <w:spacing w:after="0"/>
      </w:pPr>
    </w:p>
    <w:p w14:paraId="6141F1E3" w14:textId="77777777" w:rsidR="00483CE4" w:rsidRDefault="00483CE4" w:rsidP="0026342A">
      <w:pPr>
        <w:spacing w:after="0"/>
      </w:pPr>
      <w:r>
        <w:tab/>
        <w:t>Sample Print Ads</w:t>
      </w:r>
      <w:r>
        <w:tab/>
      </w:r>
      <w:r>
        <w:tab/>
      </w:r>
      <w:r>
        <w:tab/>
      </w:r>
      <w:r>
        <w:tab/>
      </w:r>
      <w:r>
        <w:tab/>
      </w:r>
      <w:r>
        <w:tab/>
      </w:r>
      <w:r>
        <w:tab/>
      </w:r>
      <w:r>
        <w:tab/>
        <w:t>Pages 150-161</w:t>
      </w:r>
    </w:p>
    <w:p w14:paraId="39E98CDF" w14:textId="77777777" w:rsidR="00483CE4" w:rsidRDefault="00483CE4" w:rsidP="0026342A">
      <w:pPr>
        <w:spacing w:after="0"/>
      </w:pPr>
    </w:p>
    <w:p w14:paraId="4FCE2712" w14:textId="77777777" w:rsidR="00483CE4" w:rsidRDefault="00483CE4" w:rsidP="0026342A">
      <w:pPr>
        <w:spacing w:after="0"/>
      </w:pPr>
      <w:r>
        <w:tab/>
        <w:t>Letters, Forms &amp; Checklists</w:t>
      </w:r>
      <w:r>
        <w:tab/>
      </w:r>
      <w:r>
        <w:tab/>
      </w:r>
      <w:r>
        <w:tab/>
      </w:r>
      <w:r>
        <w:tab/>
      </w:r>
      <w:r>
        <w:tab/>
      </w:r>
      <w:r>
        <w:tab/>
      </w:r>
      <w:r>
        <w:tab/>
        <w:t>Pages 164-195</w:t>
      </w:r>
    </w:p>
    <w:bookmarkEnd w:id="0"/>
    <w:p w14:paraId="32BDB222" w14:textId="77777777" w:rsidR="00483CE4" w:rsidRDefault="00483CE4" w:rsidP="00483CE4">
      <w:pPr>
        <w:spacing w:after="0" w:line="240" w:lineRule="auto"/>
      </w:pPr>
    </w:p>
    <w:p w14:paraId="32679EF7" w14:textId="77777777" w:rsidR="00483CE4" w:rsidRDefault="00483CE4" w:rsidP="00483CE4">
      <w:pPr>
        <w:spacing w:after="0" w:line="240" w:lineRule="auto"/>
      </w:pPr>
    </w:p>
    <w:p w14:paraId="09FFE0E9" w14:textId="569132A1" w:rsidR="00483CE4" w:rsidRDefault="00483CE4">
      <w:pPr>
        <w:spacing w:after="0" w:line="240" w:lineRule="auto"/>
      </w:pPr>
      <w:r>
        <w:br w:type="page"/>
      </w:r>
    </w:p>
    <w:p w14:paraId="5140DC83" w14:textId="77777777" w:rsidR="00483CE4" w:rsidRPr="00153890" w:rsidRDefault="00483CE4" w:rsidP="00483CE4">
      <w:pPr>
        <w:jc w:val="center"/>
        <w:rPr>
          <w:rFonts w:ascii="Bookman Old Style" w:hAnsi="Bookman Old Style" w:cs="Apple Chancery"/>
          <w:b/>
          <w:sz w:val="44"/>
          <w:szCs w:val="44"/>
        </w:rPr>
      </w:pPr>
      <w:r w:rsidRPr="00153890">
        <w:rPr>
          <w:rFonts w:ascii="Bookman Old Style" w:hAnsi="Bookman Old Style" w:cs="Apple Chancery"/>
          <w:b/>
          <w:sz w:val="44"/>
          <w:szCs w:val="44"/>
        </w:rPr>
        <w:t>Table of Contents</w:t>
      </w:r>
    </w:p>
    <w:p w14:paraId="40586AE0" w14:textId="77777777" w:rsidR="00483CE4" w:rsidRDefault="00483CE4" w:rsidP="00483CE4">
      <w:pPr>
        <w:jc w:val="center"/>
      </w:pPr>
      <w:r>
        <w:rPr>
          <w:rFonts w:ascii="Bookman Old Style" w:hAnsi="Bookman Old Style" w:cs="Apple Chancery"/>
          <w:b/>
          <w:sz w:val="28"/>
          <w:szCs w:val="28"/>
        </w:rPr>
        <w:t>Guide 10:  Success Consciousness</w:t>
      </w:r>
    </w:p>
    <w:p w14:paraId="1B08F2B0" w14:textId="77777777" w:rsidR="00483CE4" w:rsidRDefault="00483CE4" w:rsidP="00483CE4"/>
    <w:p w14:paraId="4152FF36" w14:textId="77777777" w:rsidR="00483CE4" w:rsidRDefault="00483CE4" w:rsidP="00483CE4">
      <w:pPr>
        <w:spacing w:after="0" w:line="240" w:lineRule="auto"/>
      </w:pPr>
    </w:p>
    <w:p w14:paraId="28159A14" w14:textId="77777777" w:rsidR="00483CE4" w:rsidRPr="0014700A" w:rsidRDefault="00483CE4" w:rsidP="00483CE4">
      <w:pPr>
        <w:spacing w:after="0" w:line="240" w:lineRule="auto"/>
        <w:rPr>
          <w:rFonts w:ascii="Bookman Old Style" w:hAnsi="Bookman Old Style"/>
        </w:rPr>
      </w:pPr>
      <w:r>
        <w:rPr>
          <w:rFonts w:ascii="Bookman Old Style" w:hAnsi="Bookman Old Style"/>
        </w:rPr>
        <w:t>Developing a Better You</w:t>
      </w:r>
      <w:r>
        <w:rPr>
          <w:rFonts w:ascii="Bookman Old Style" w:hAnsi="Bookman Old Style"/>
        </w:rPr>
        <w:tab/>
      </w:r>
      <w:r>
        <w:rPr>
          <w:rFonts w:ascii="Bookman Old Style" w:hAnsi="Bookman Old Style"/>
        </w:rPr>
        <w:tab/>
      </w:r>
      <w:r>
        <w:rPr>
          <w:rFonts w:ascii="Bookman Old Style" w:hAnsi="Bookman Old Style"/>
        </w:rPr>
        <w:tab/>
      </w:r>
      <w:r w:rsidRPr="0014700A">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14700A">
        <w:rPr>
          <w:rFonts w:ascii="Bookman Old Style" w:hAnsi="Bookman Old Style"/>
        </w:rPr>
        <w:t>page 12</w:t>
      </w:r>
    </w:p>
    <w:p w14:paraId="5FC4B47A" w14:textId="77777777" w:rsidR="00483CE4" w:rsidRDefault="00483CE4" w:rsidP="00483CE4">
      <w:pPr>
        <w:spacing w:after="0" w:line="240" w:lineRule="auto"/>
        <w:rPr>
          <w:rFonts w:ascii="Bookman Old Style" w:hAnsi="Bookman Old Style"/>
        </w:rPr>
      </w:pPr>
    </w:p>
    <w:p w14:paraId="184C838A" w14:textId="1E03991E" w:rsidR="00483CE4" w:rsidRDefault="00483CE4" w:rsidP="00483CE4">
      <w:pPr>
        <w:spacing w:after="0" w:line="240" w:lineRule="auto"/>
        <w:rPr>
          <w:rFonts w:ascii="Bookman Old Style" w:hAnsi="Bookman Old Style"/>
        </w:rPr>
      </w:pPr>
      <w:r>
        <w:rPr>
          <w:rFonts w:ascii="Bookman Old Style" w:hAnsi="Bookman Old Style"/>
        </w:rPr>
        <w:t>How to Develop Success Consciousness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pages 13-</w:t>
      </w:r>
      <w:proofErr w:type="gramStart"/>
      <w:r>
        <w:rPr>
          <w:rFonts w:ascii="Bookman Old Style" w:hAnsi="Bookman Old Style"/>
        </w:rPr>
        <w:t>15</w:t>
      </w:r>
      <w:proofErr w:type="gramEnd"/>
    </w:p>
    <w:p w14:paraId="4A5F0918" w14:textId="77777777" w:rsidR="00483CE4" w:rsidRDefault="00483CE4" w:rsidP="00483CE4">
      <w:pPr>
        <w:pStyle w:val="NormalWeb"/>
        <w:spacing w:before="0" w:beforeAutospacing="0" w:after="0" w:afterAutospacing="0"/>
        <w:rPr>
          <w:rFonts w:ascii="Bookman Old Style" w:hAnsi="Bookman Old Style"/>
          <w:color w:val="000000" w:themeColor="text1"/>
        </w:rPr>
      </w:pPr>
      <w:r w:rsidRPr="0046410A">
        <w:rPr>
          <w:rFonts w:ascii="Bookman Old Style" w:hAnsi="Bookman Old Style"/>
          <w:color w:val="000000" w:themeColor="text1"/>
        </w:rPr>
        <w:t>Knowing What You Want is the First Step</w:t>
      </w:r>
      <w:r>
        <w:rPr>
          <w:rFonts w:ascii="Bookman Old Style" w:hAnsi="Bookman Old Style"/>
          <w:color w:val="000000" w:themeColor="text1"/>
        </w:rPr>
        <w:tab/>
      </w:r>
      <w:r>
        <w:rPr>
          <w:rFonts w:ascii="Bookman Old Style" w:hAnsi="Bookman Old Style"/>
          <w:color w:val="000000" w:themeColor="text1"/>
        </w:rPr>
        <w:tab/>
      </w:r>
      <w:r>
        <w:rPr>
          <w:rFonts w:ascii="Bookman Old Style" w:hAnsi="Bookman Old Style"/>
          <w:color w:val="000000" w:themeColor="text1"/>
        </w:rPr>
        <w:tab/>
      </w:r>
      <w:r>
        <w:rPr>
          <w:rFonts w:ascii="Bookman Old Style" w:hAnsi="Bookman Old Style"/>
          <w:color w:val="000000" w:themeColor="text1"/>
        </w:rPr>
        <w:tab/>
        <w:t>pages 16–18</w:t>
      </w:r>
    </w:p>
    <w:p w14:paraId="3AECADE5" w14:textId="77777777" w:rsidR="00483CE4" w:rsidRDefault="00483CE4" w:rsidP="00483CE4">
      <w:pPr>
        <w:spacing w:after="0" w:line="240" w:lineRule="auto"/>
        <w:rPr>
          <w:rFonts w:ascii="Bookman Old Style" w:hAnsi="Bookman Old Style"/>
        </w:rPr>
      </w:pPr>
      <w:r w:rsidRPr="0046410A">
        <w:rPr>
          <w:rFonts w:ascii="Bookman Old Style" w:hAnsi="Bookman Old Style"/>
        </w:rPr>
        <w:t>Your Life is Guided by Emotions – Not Intellect</w:t>
      </w:r>
      <w:r>
        <w:rPr>
          <w:rFonts w:ascii="Bookman Old Style" w:hAnsi="Bookman Old Style"/>
        </w:rPr>
        <w:t xml:space="preserve"> </w:t>
      </w:r>
      <w:r>
        <w:rPr>
          <w:rFonts w:ascii="Bookman Old Style" w:hAnsi="Bookman Old Style"/>
        </w:rPr>
        <w:tab/>
      </w:r>
      <w:r>
        <w:rPr>
          <w:rFonts w:ascii="Bookman Old Style" w:hAnsi="Bookman Old Style"/>
        </w:rPr>
        <w:tab/>
      </w:r>
      <w:r>
        <w:rPr>
          <w:rFonts w:ascii="Bookman Old Style" w:hAnsi="Bookman Old Style"/>
        </w:rPr>
        <w:tab/>
        <w:t xml:space="preserve">pages </w:t>
      </w:r>
      <w:r w:rsidRPr="0046410A">
        <w:rPr>
          <w:rFonts w:ascii="Bookman Old Style" w:hAnsi="Bookman Old Style"/>
        </w:rPr>
        <w:t>19</w:t>
      </w:r>
      <w:r>
        <w:rPr>
          <w:rFonts w:ascii="Bookman Old Style" w:hAnsi="Bookman Old Style"/>
        </w:rPr>
        <w:t>-21</w:t>
      </w:r>
    </w:p>
    <w:p w14:paraId="24D7EB4E" w14:textId="77777777" w:rsidR="00483CE4" w:rsidRDefault="00483CE4" w:rsidP="00483CE4">
      <w:pPr>
        <w:spacing w:after="0" w:line="240" w:lineRule="auto"/>
        <w:rPr>
          <w:rFonts w:ascii="Bookman Old Style" w:hAnsi="Bookman Old Style"/>
        </w:rPr>
      </w:pPr>
    </w:p>
    <w:p w14:paraId="0A6AE342" w14:textId="0B15D8FC" w:rsidR="00483CE4" w:rsidRDefault="00483CE4" w:rsidP="00483CE4">
      <w:pPr>
        <w:spacing w:after="0" w:line="240" w:lineRule="auto"/>
        <w:rPr>
          <w:rFonts w:ascii="Bookman Old Style" w:hAnsi="Bookman Old Style"/>
        </w:rPr>
      </w:pPr>
      <w:r>
        <w:rPr>
          <w:rFonts w:ascii="Bookman Old Style" w:hAnsi="Bookman Old Style"/>
        </w:rPr>
        <w:t>Where Did You Get Your Beliefs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pages 22-</w:t>
      </w:r>
      <w:proofErr w:type="gramStart"/>
      <w:r>
        <w:rPr>
          <w:rFonts w:ascii="Bookman Old Style" w:hAnsi="Bookman Old Style"/>
        </w:rPr>
        <w:t>23</w:t>
      </w:r>
      <w:proofErr w:type="gramEnd"/>
    </w:p>
    <w:p w14:paraId="419D1F3D" w14:textId="77777777" w:rsidR="00483CE4" w:rsidRDefault="00483CE4" w:rsidP="00483CE4">
      <w:pPr>
        <w:spacing w:after="0" w:line="240" w:lineRule="auto"/>
        <w:rPr>
          <w:rFonts w:ascii="Bookman Old Style" w:hAnsi="Bookman Old Style"/>
        </w:rPr>
      </w:pPr>
    </w:p>
    <w:p w14:paraId="43C42CD8" w14:textId="77777777" w:rsidR="00483CE4" w:rsidRPr="0046410A" w:rsidRDefault="00483CE4" w:rsidP="00483CE4">
      <w:pPr>
        <w:spacing w:after="0" w:line="240" w:lineRule="auto"/>
        <w:rPr>
          <w:rFonts w:ascii="Bookman Old Style" w:hAnsi="Bookman Old Style"/>
        </w:rPr>
      </w:pPr>
      <w:r>
        <w:rPr>
          <w:rFonts w:ascii="Bookman Old Style" w:hAnsi="Bookman Old Style"/>
        </w:rPr>
        <w:t>Figuring Out What You Want</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24-26</w:t>
      </w:r>
    </w:p>
    <w:p w14:paraId="57F93176" w14:textId="77777777" w:rsidR="00483CE4" w:rsidRPr="0046410A" w:rsidRDefault="00483CE4" w:rsidP="00483CE4">
      <w:pPr>
        <w:spacing w:after="0" w:line="240" w:lineRule="auto"/>
        <w:rPr>
          <w:rFonts w:ascii="Bookman Old Style" w:hAnsi="Bookman Old Style"/>
        </w:rPr>
      </w:pPr>
    </w:p>
    <w:p w14:paraId="0DEB514A" w14:textId="77777777" w:rsidR="00483CE4" w:rsidRPr="0046410A" w:rsidRDefault="00483CE4" w:rsidP="00483CE4">
      <w:pPr>
        <w:spacing w:after="0" w:line="240" w:lineRule="auto"/>
        <w:rPr>
          <w:rFonts w:ascii="Bookman Old Style" w:hAnsi="Bookman Old Style"/>
        </w:rPr>
      </w:pPr>
      <w:r>
        <w:rPr>
          <w:rFonts w:ascii="Bookman Old Style" w:hAnsi="Bookman Old Style"/>
        </w:rPr>
        <w:t>Avoid Limiting Assumptions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 27</w:t>
      </w:r>
    </w:p>
    <w:p w14:paraId="179A3A0F" w14:textId="77777777" w:rsidR="00483CE4" w:rsidRDefault="00483CE4" w:rsidP="00483CE4">
      <w:pPr>
        <w:pStyle w:val="Heading3"/>
        <w:spacing w:before="0"/>
        <w:jc w:val="both"/>
        <w:rPr>
          <w:rFonts w:ascii="Bookman Old Style" w:eastAsia="Times New Roman" w:hAnsi="Bookman Old Style"/>
          <w:b/>
          <w:color w:val="000000" w:themeColor="text1"/>
        </w:rPr>
      </w:pPr>
    </w:p>
    <w:p w14:paraId="12B21171" w14:textId="77777777" w:rsidR="00483CE4" w:rsidRDefault="00483CE4" w:rsidP="00483CE4">
      <w:pPr>
        <w:pStyle w:val="Heading3"/>
        <w:spacing w:before="0"/>
        <w:jc w:val="both"/>
        <w:rPr>
          <w:rFonts w:ascii="Bookman Old Style" w:eastAsia="Times New Roman" w:hAnsi="Bookman Old Style"/>
          <w:color w:val="000000" w:themeColor="text1"/>
        </w:rPr>
      </w:pPr>
      <w:r w:rsidRPr="0046410A">
        <w:rPr>
          <w:rFonts w:ascii="Bookman Old Style" w:eastAsia="Times New Roman" w:hAnsi="Bookman Old Style"/>
          <w:color w:val="000000" w:themeColor="text1"/>
        </w:rPr>
        <w:t>The Belief System and Your life</w:t>
      </w:r>
      <w:r>
        <w:rPr>
          <w:rFonts w:ascii="Bookman Old Style" w:eastAsia="Times New Roman" w:hAnsi="Bookman Old Style"/>
          <w:color w:val="000000" w:themeColor="text1"/>
        </w:rPr>
        <w:tab/>
      </w:r>
      <w:r>
        <w:rPr>
          <w:rFonts w:ascii="Bookman Old Style" w:eastAsia="Times New Roman" w:hAnsi="Bookman Old Style"/>
          <w:color w:val="000000" w:themeColor="text1"/>
        </w:rPr>
        <w:tab/>
      </w:r>
      <w:r>
        <w:rPr>
          <w:rFonts w:ascii="Bookman Old Style" w:eastAsia="Times New Roman" w:hAnsi="Bookman Old Style"/>
          <w:color w:val="000000" w:themeColor="text1"/>
        </w:rPr>
        <w:tab/>
      </w:r>
      <w:r>
        <w:rPr>
          <w:rFonts w:ascii="Bookman Old Style" w:eastAsia="Times New Roman" w:hAnsi="Bookman Old Style"/>
          <w:color w:val="000000" w:themeColor="text1"/>
        </w:rPr>
        <w:tab/>
      </w:r>
      <w:r>
        <w:rPr>
          <w:rFonts w:ascii="Bookman Old Style" w:eastAsia="Times New Roman" w:hAnsi="Bookman Old Style"/>
          <w:color w:val="000000" w:themeColor="text1"/>
        </w:rPr>
        <w:tab/>
        <w:t>page 28</w:t>
      </w:r>
    </w:p>
    <w:p w14:paraId="5453D42C" w14:textId="77777777" w:rsidR="00483CE4" w:rsidRDefault="00483CE4" w:rsidP="00483CE4">
      <w:pPr>
        <w:spacing w:after="0" w:line="240" w:lineRule="auto"/>
      </w:pPr>
    </w:p>
    <w:p w14:paraId="2EFF77B3" w14:textId="77777777" w:rsidR="00483CE4" w:rsidRDefault="00483CE4" w:rsidP="00483CE4">
      <w:pPr>
        <w:spacing w:after="0" w:line="240" w:lineRule="auto"/>
        <w:rPr>
          <w:rFonts w:ascii="Bookman Old Style" w:hAnsi="Bookman Old Style"/>
        </w:rPr>
      </w:pPr>
      <w:r w:rsidRPr="00C41913">
        <w:rPr>
          <w:rFonts w:ascii="Bookman Old Style" w:hAnsi="Bookman Old Style"/>
        </w:rPr>
        <w:t>5-Steps t</w:t>
      </w:r>
      <w:r>
        <w:rPr>
          <w:rFonts w:ascii="Bookman Old Style" w:hAnsi="Bookman Old Style"/>
        </w:rPr>
        <w:t>o Changing Your Subconscious</w:t>
      </w:r>
      <w:r>
        <w:rPr>
          <w:rFonts w:ascii="Bookman Old Style" w:hAnsi="Bookman Old Style"/>
        </w:rPr>
        <w:tab/>
      </w:r>
      <w:r>
        <w:rPr>
          <w:rFonts w:ascii="Bookman Old Style" w:hAnsi="Bookman Old Style"/>
        </w:rPr>
        <w:tab/>
      </w:r>
      <w:r>
        <w:rPr>
          <w:rFonts w:ascii="Bookman Old Style" w:hAnsi="Bookman Old Style"/>
        </w:rPr>
        <w:tab/>
      </w:r>
      <w:r w:rsidRPr="00C41913">
        <w:rPr>
          <w:rFonts w:ascii="Bookman Old Style" w:hAnsi="Bookman Old Style"/>
        </w:rPr>
        <w:tab/>
        <w:t>pages 29-32</w:t>
      </w:r>
    </w:p>
    <w:p w14:paraId="199FCE18" w14:textId="77777777" w:rsidR="00483CE4" w:rsidRDefault="00483CE4" w:rsidP="00483CE4">
      <w:pPr>
        <w:spacing w:after="0" w:line="240" w:lineRule="auto"/>
        <w:rPr>
          <w:rFonts w:ascii="Bookman Old Style" w:hAnsi="Bookman Old Style"/>
        </w:rPr>
      </w:pPr>
    </w:p>
    <w:p w14:paraId="22B22DCF" w14:textId="77777777" w:rsidR="00483CE4" w:rsidRDefault="00483CE4" w:rsidP="00483CE4">
      <w:pPr>
        <w:spacing w:after="0" w:line="240" w:lineRule="auto"/>
        <w:rPr>
          <w:rFonts w:ascii="Bookman Old Style" w:hAnsi="Bookman Old Style"/>
        </w:rPr>
      </w:pPr>
      <w:r>
        <w:rPr>
          <w:rFonts w:ascii="Bookman Old Style" w:hAnsi="Bookman Old Style"/>
        </w:rPr>
        <w:t>Motivation is in the Objective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 33</w:t>
      </w:r>
    </w:p>
    <w:p w14:paraId="289435CB" w14:textId="77777777" w:rsidR="00483CE4" w:rsidRDefault="00483CE4" w:rsidP="00483CE4">
      <w:pPr>
        <w:spacing w:after="0" w:line="240" w:lineRule="auto"/>
        <w:rPr>
          <w:rFonts w:ascii="Bookman Old Style" w:hAnsi="Bookman Old Style"/>
        </w:rPr>
      </w:pPr>
    </w:p>
    <w:p w14:paraId="58E06D2F" w14:textId="77777777" w:rsidR="00483CE4" w:rsidRDefault="00483CE4" w:rsidP="00483CE4">
      <w:pPr>
        <w:spacing w:after="0" w:line="240" w:lineRule="auto"/>
        <w:rPr>
          <w:rFonts w:ascii="Bookman Old Style" w:hAnsi="Bookman Old Style"/>
        </w:rPr>
      </w:pPr>
      <w:r>
        <w:rPr>
          <w:rFonts w:ascii="Bookman Old Style" w:hAnsi="Bookman Old Style"/>
        </w:rPr>
        <w:t>The Law of Attraction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34-39</w:t>
      </w:r>
    </w:p>
    <w:p w14:paraId="34C98602" w14:textId="77777777" w:rsidR="00483CE4" w:rsidRDefault="00483CE4" w:rsidP="00483CE4">
      <w:pPr>
        <w:spacing w:after="0" w:line="240" w:lineRule="auto"/>
        <w:rPr>
          <w:rFonts w:ascii="Bookman Old Style" w:hAnsi="Bookman Old Style"/>
        </w:rPr>
      </w:pPr>
    </w:p>
    <w:p w14:paraId="3226BDB7" w14:textId="77777777" w:rsidR="00483CE4" w:rsidRDefault="00483CE4" w:rsidP="00483CE4">
      <w:pPr>
        <w:spacing w:after="0" w:line="240" w:lineRule="auto"/>
        <w:rPr>
          <w:rFonts w:ascii="Bookman Old Style" w:hAnsi="Bookman Old Style"/>
        </w:rPr>
      </w:pPr>
      <w:r w:rsidRPr="003903C8">
        <w:rPr>
          <w:rFonts w:ascii="Bookman Old Style" w:hAnsi="Bookman Old Style"/>
        </w:rPr>
        <w:t>Writing Your Pers</w:t>
      </w:r>
      <w:r>
        <w:rPr>
          <w:rFonts w:ascii="Bookman Old Style" w:hAnsi="Bookman Old Style"/>
        </w:rPr>
        <w:t>onal Development Plan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40-44</w:t>
      </w:r>
    </w:p>
    <w:p w14:paraId="1348D7CC" w14:textId="77777777" w:rsidR="00483CE4" w:rsidRDefault="00483CE4" w:rsidP="00483CE4">
      <w:pPr>
        <w:spacing w:after="0" w:line="240" w:lineRule="auto"/>
        <w:rPr>
          <w:rFonts w:ascii="Bookman Old Style" w:hAnsi="Bookman Old Style"/>
        </w:rPr>
      </w:pPr>
    </w:p>
    <w:p w14:paraId="6C8B5711" w14:textId="77777777" w:rsidR="00483CE4" w:rsidRDefault="00483CE4" w:rsidP="00483CE4">
      <w:pPr>
        <w:spacing w:after="0" w:line="240" w:lineRule="auto"/>
        <w:rPr>
          <w:rFonts w:ascii="Bookman Old Style" w:hAnsi="Bookman Old Style"/>
        </w:rPr>
      </w:pPr>
      <w:r>
        <w:rPr>
          <w:rFonts w:ascii="Bookman Old Style" w:hAnsi="Bookman Old Style"/>
        </w:rPr>
        <w:t>Elements of a Personal Development Plan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45-46</w:t>
      </w:r>
    </w:p>
    <w:p w14:paraId="38981C97" w14:textId="77777777" w:rsidR="00483CE4" w:rsidRDefault="00483CE4" w:rsidP="00483CE4">
      <w:pPr>
        <w:spacing w:after="0" w:line="240" w:lineRule="auto"/>
        <w:rPr>
          <w:rFonts w:ascii="Bookman Old Style" w:hAnsi="Bookman Old Style"/>
        </w:rPr>
      </w:pPr>
    </w:p>
    <w:p w14:paraId="3E8D989C" w14:textId="60320127" w:rsidR="00483CE4" w:rsidRDefault="00483CE4" w:rsidP="00483CE4">
      <w:pPr>
        <w:spacing w:after="0" w:line="240" w:lineRule="auto"/>
        <w:rPr>
          <w:rStyle w:val="Heading1Char"/>
          <w:rFonts w:ascii="Bookman Old Style" w:hAnsi="Bookman Old Style"/>
          <w:color w:val="000000" w:themeColor="text1"/>
          <w:sz w:val="24"/>
          <w:szCs w:val="24"/>
        </w:rPr>
      </w:pPr>
      <w:r>
        <w:rPr>
          <w:rFonts w:ascii="Bookman Old Style" w:hAnsi="Bookman Old Style"/>
        </w:rPr>
        <w:t>9-Steops to Your Personal Development Plan</w:t>
      </w:r>
      <w:r w:rsidRPr="00A41EA6">
        <w:rPr>
          <w:rStyle w:val="Heading1Char"/>
          <w:rFonts w:ascii="Bookman Old Style" w:hAnsi="Bookman Old Style"/>
          <w:color w:val="000000" w:themeColor="text1"/>
          <w:sz w:val="24"/>
          <w:szCs w:val="24"/>
        </w:rPr>
        <w:tab/>
      </w:r>
      <w:r>
        <w:rPr>
          <w:rStyle w:val="Heading1Char"/>
          <w:rFonts w:ascii="Bookman Old Style" w:hAnsi="Bookman Old Style"/>
          <w:color w:val="000000" w:themeColor="text1"/>
          <w:sz w:val="24"/>
          <w:szCs w:val="24"/>
        </w:rPr>
        <w:tab/>
      </w:r>
      <w:r>
        <w:rPr>
          <w:rStyle w:val="Heading1Char"/>
          <w:rFonts w:ascii="Bookman Old Style" w:hAnsi="Bookman Old Style"/>
          <w:color w:val="000000" w:themeColor="text1"/>
          <w:sz w:val="24"/>
          <w:szCs w:val="24"/>
        </w:rPr>
        <w:tab/>
      </w:r>
      <w:r>
        <w:rPr>
          <w:rStyle w:val="Heading1Char"/>
          <w:rFonts w:ascii="Bookman Old Style" w:hAnsi="Bookman Old Style"/>
          <w:color w:val="000000" w:themeColor="text1"/>
          <w:sz w:val="24"/>
          <w:szCs w:val="24"/>
        </w:rPr>
        <w:tab/>
      </w:r>
      <w:r>
        <w:rPr>
          <w:rStyle w:val="Heading1Char"/>
          <w:rFonts w:ascii="Bookman Old Style" w:hAnsi="Bookman Old Style"/>
          <w:color w:val="000000" w:themeColor="text1"/>
          <w:sz w:val="24"/>
          <w:szCs w:val="24"/>
        </w:rPr>
        <w:t>pages 47-48</w:t>
      </w:r>
    </w:p>
    <w:p w14:paraId="592464A6" w14:textId="77777777" w:rsidR="00483CE4" w:rsidRDefault="00483CE4" w:rsidP="00483CE4">
      <w:pPr>
        <w:spacing w:after="0" w:line="240" w:lineRule="auto"/>
        <w:rPr>
          <w:rStyle w:val="Heading1Char"/>
          <w:rFonts w:ascii="Bookman Old Style" w:hAnsi="Bookman Old Style"/>
          <w:color w:val="000000" w:themeColor="text1"/>
          <w:sz w:val="24"/>
          <w:szCs w:val="24"/>
        </w:rPr>
      </w:pPr>
    </w:p>
    <w:p w14:paraId="6436152F" w14:textId="79632B8D" w:rsidR="00483CE4" w:rsidRDefault="00483CE4" w:rsidP="00483CE4">
      <w:pPr>
        <w:spacing w:after="0" w:line="240" w:lineRule="auto"/>
        <w:rPr>
          <w:rFonts w:ascii="Bookman Old Style" w:hAnsi="Bookman Old Style"/>
        </w:rPr>
      </w:pPr>
      <w:r w:rsidRPr="00A41EA6">
        <w:rPr>
          <w:rFonts w:ascii="Bookman Old Style" w:hAnsi="Bookman Old Style"/>
        </w:rPr>
        <w:t>Understanding the Personal Development Process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pages 50-56</w:t>
      </w:r>
    </w:p>
    <w:p w14:paraId="09D7A6F6" w14:textId="77777777" w:rsidR="00483CE4" w:rsidRDefault="00483CE4" w:rsidP="00483CE4">
      <w:pPr>
        <w:spacing w:after="0" w:line="240" w:lineRule="auto"/>
        <w:rPr>
          <w:rFonts w:ascii="Bookman Old Style" w:hAnsi="Bookman Old Style"/>
        </w:rPr>
      </w:pPr>
    </w:p>
    <w:p w14:paraId="312CDAA6" w14:textId="6C8AC01F" w:rsidR="00483CE4" w:rsidRDefault="00483CE4" w:rsidP="00483CE4">
      <w:pPr>
        <w:spacing w:after="0" w:line="240" w:lineRule="auto"/>
        <w:rPr>
          <w:rFonts w:ascii="Bookman Old Style" w:eastAsia="Times New Roman" w:hAnsi="Bookman Old Style"/>
          <w:color w:val="000000" w:themeColor="text1"/>
        </w:rPr>
      </w:pPr>
      <w:r w:rsidRPr="00A41EA6">
        <w:rPr>
          <w:rFonts w:ascii="Bookman Old Style" w:eastAsia="Times New Roman" w:hAnsi="Bookman Old Style"/>
          <w:color w:val="000000" w:themeColor="text1"/>
        </w:rPr>
        <w:t>Seven Simple Steps to Develop Good Habits</w:t>
      </w:r>
      <w:r>
        <w:rPr>
          <w:rFonts w:ascii="Bookman Old Style" w:eastAsia="Times New Roman" w:hAnsi="Bookman Old Style"/>
          <w:color w:val="000000" w:themeColor="text1"/>
        </w:rPr>
        <w:tab/>
      </w:r>
      <w:r>
        <w:rPr>
          <w:rFonts w:ascii="Bookman Old Style" w:eastAsia="Times New Roman" w:hAnsi="Bookman Old Style"/>
          <w:color w:val="000000" w:themeColor="text1"/>
        </w:rPr>
        <w:tab/>
      </w:r>
      <w:r>
        <w:rPr>
          <w:rFonts w:ascii="Bookman Old Style" w:eastAsia="Times New Roman" w:hAnsi="Bookman Old Style"/>
          <w:color w:val="000000" w:themeColor="text1"/>
        </w:rPr>
        <w:tab/>
      </w:r>
      <w:r>
        <w:rPr>
          <w:rFonts w:ascii="Bookman Old Style" w:eastAsia="Times New Roman" w:hAnsi="Bookman Old Style"/>
          <w:color w:val="000000" w:themeColor="text1"/>
        </w:rPr>
        <w:tab/>
      </w:r>
      <w:r>
        <w:rPr>
          <w:rFonts w:ascii="Bookman Old Style" w:eastAsia="Times New Roman" w:hAnsi="Bookman Old Style"/>
          <w:color w:val="000000" w:themeColor="text1"/>
        </w:rPr>
        <w:t>pages 57-59</w:t>
      </w:r>
    </w:p>
    <w:p w14:paraId="20CCDD63" w14:textId="77777777" w:rsidR="00483CE4" w:rsidRDefault="00483CE4" w:rsidP="00483CE4">
      <w:pPr>
        <w:spacing w:after="0" w:line="240" w:lineRule="auto"/>
        <w:rPr>
          <w:rFonts w:ascii="Bookman Old Style" w:eastAsia="Times New Roman" w:hAnsi="Bookman Old Style"/>
          <w:color w:val="000000" w:themeColor="text1"/>
        </w:rPr>
      </w:pPr>
    </w:p>
    <w:p w14:paraId="6E55D297" w14:textId="77777777" w:rsidR="00483CE4" w:rsidRDefault="00483CE4" w:rsidP="00483CE4">
      <w:pPr>
        <w:spacing w:after="0" w:line="240" w:lineRule="auto"/>
        <w:rPr>
          <w:rFonts w:ascii="Bookman Old Style" w:eastAsia="Times New Roman" w:hAnsi="Bookman Old Style"/>
        </w:rPr>
      </w:pPr>
      <w:r w:rsidRPr="00A41EA6">
        <w:rPr>
          <w:rFonts w:ascii="Bookman Old Style" w:eastAsia="Times New Roman" w:hAnsi="Bookman Old Style"/>
        </w:rPr>
        <w:t>Habits of Successful People</w:t>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t>pages 60-64</w:t>
      </w:r>
    </w:p>
    <w:p w14:paraId="6D7CCA76" w14:textId="77777777" w:rsidR="00483CE4" w:rsidRDefault="00483CE4" w:rsidP="00483CE4">
      <w:pPr>
        <w:spacing w:after="0" w:line="240" w:lineRule="auto"/>
        <w:rPr>
          <w:rFonts w:ascii="Bookman Old Style" w:eastAsia="Times New Roman" w:hAnsi="Bookman Old Style"/>
        </w:rPr>
      </w:pPr>
    </w:p>
    <w:p w14:paraId="67700860" w14:textId="21F967DD" w:rsidR="00483CE4" w:rsidRDefault="00483CE4" w:rsidP="00483CE4">
      <w:pPr>
        <w:spacing w:after="0" w:line="240" w:lineRule="auto"/>
        <w:rPr>
          <w:rFonts w:ascii="Bookman Old Style" w:eastAsia="Times New Roman" w:hAnsi="Bookman Old Style"/>
        </w:rPr>
      </w:pPr>
      <w:r>
        <w:rPr>
          <w:rFonts w:ascii="Bookman Old Style" w:eastAsia="Times New Roman" w:hAnsi="Bookman Old Style"/>
        </w:rPr>
        <w:t>Books:  suggested reading</w:t>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page 65</w:t>
      </w:r>
    </w:p>
    <w:p w14:paraId="4FFE4049" w14:textId="77777777" w:rsidR="00483CE4" w:rsidRDefault="00483CE4" w:rsidP="00483CE4">
      <w:pPr>
        <w:spacing w:after="0" w:line="240" w:lineRule="auto"/>
        <w:rPr>
          <w:rFonts w:ascii="Bookman Old Style" w:eastAsia="Times New Roman" w:hAnsi="Bookman Old Style"/>
        </w:rPr>
      </w:pPr>
    </w:p>
    <w:p w14:paraId="67F5228F" w14:textId="781253D6" w:rsidR="00483CE4" w:rsidRPr="00A41EA6" w:rsidRDefault="00483CE4" w:rsidP="00483CE4">
      <w:pPr>
        <w:spacing w:after="0" w:line="240" w:lineRule="auto"/>
        <w:rPr>
          <w:rFonts w:ascii="Bookman Old Style" w:eastAsia="Times New Roman" w:hAnsi="Bookman Old Style"/>
        </w:rPr>
      </w:pPr>
      <w:r>
        <w:rPr>
          <w:rFonts w:ascii="Bookman Old Style" w:eastAsia="Times New Roman" w:hAnsi="Bookman Old Style"/>
        </w:rPr>
        <w:t>Your Personal Development Plan</w:t>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pages 66-70</w:t>
      </w:r>
    </w:p>
    <w:p w14:paraId="423BB352" w14:textId="77777777" w:rsidR="00483CE4" w:rsidRPr="00A41EA6" w:rsidRDefault="00483CE4" w:rsidP="00483CE4">
      <w:pPr>
        <w:spacing w:after="0" w:line="240" w:lineRule="auto"/>
        <w:rPr>
          <w:rFonts w:ascii="Bookman Old Style" w:eastAsia="Times New Roman" w:hAnsi="Bookman Old Style"/>
        </w:rPr>
      </w:pPr>
    </w:p>
    <w:p w14:paraId="075B35CC" w14:textId="77777777" w:rsidR="00483CE4" w:rsidRPr="00A41EA6" w:rsidRDefault="00483CE4" w:rsidP="00483CE4">
      <w:pPr>
        <w:spacing w:after="0" w:line="240" w:lineRule="auto"/>
        <w:rPr>
          <w:rFonts w:ascii="Bookman Old Style" w:hAnsi="Bookman Old Style"/>
        </w:rPr>
      </w:pPr>
      <w:r>
        <w:rPr>
          <w:rFonts w:ascii="Bookman Old Style" w:hAnsi="Bookman Old Style"/>
        </w:rPr>
        <w:t>Usable Forms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pages 71-82</w:t>
      </w:r>
    </w:p>
    <w:p w14:paraId="1B503AE2" w14:textId="72272EAD" w:rsidR="00483CE4" w:rsidRDefault="00483CE4">
      <w:pPr>
        <w:spacing w:after="0" w:line="240" w:lineRule="auto"/>
      </w:pPr>
      <w:r>
        <w:br w:type="page"/>
      </w:r>
    </w:p>
    <w:p w14:paraId="3ACED9CC" w14:textId="77777777" w:rsidR="004C3695" w:rsidRPr="00153890" w:rsidRDefault="004C3695" w:rsidP="004C3695">
      <w:pPr>
        <w:jc w:val="center"/>
        <w:rPr>
          <w:rFonts w:ascii="Bookman Old Style" w:hAnsi="Bookman Old Style" w:cs="Apple Chancery"/>
          <w:b/>
          <w:sz w:val="44"/>
          <w:szCs w:val="44"/>
        </w:rPr>
      </w:pPr>
      <w:r w:rsidRPr="00153890">
        <w:rPr>
          <w:rFonts w:ascii="Bookman Old Style" w:hAnsi="Bookman Old Style" w:cs="Apple Chancery"/>
          <w:b/>
          <w:sz w:val="44"/>
          <w:szCs w:val="44"/>
        </w:rPr>
        <w:t>Table of Contents</w:t>
      </w:r>
    </w:p>
    <w:p w14:paraId="2C8642D3" w14:textId="77777777" w:rsidR="004C3695" w:rsidRDefault="004C3695" w:rsidP="004C3695">
      <w:pPr>
        <w:jc w:val="center"/>
        <w:rPr>
          <w:rFonts w:ascii="Bookman Old Style" w:hAnsi="Bookman Old Style" w:cs="Apple Chancery"/>
          <w:b/>
          <w:sz w:val="28"/>
          <w:szCs w:val="28"/>
        </w:rPr>
      </w:pPr>
      <w:r>
        <w:rPr>
          <w:rFonts w:ascii="Bookman Old Style" w:hAnsi="Bookman Old Style" w:cs="Apple Chancery"/>
          <w:b/>
          <w:sz w:val="28"/>
          <w:szCs w:val="28"/>
        </w:rPr>
        <w:t>Guide 11:  The Secrets to Patient Management</w:t>
      </w:r>
    </w:p>
    <w:p w14:paraId="35BE58B8" w14:textId="77777777" w:rsidR="004C3695" w:rsidRDefault="004C3695" w:rsidP="004C3695">
      <w:pPr>
        <w:jc w:val="center"/>
        <w:rPr>
          <w:rFonts w:ascii="Bookman Old Style" w:hAnsi="Bookman Old Style" w:cs="Apple Chancery"/>
          <w:b/>
          <w:sz w:val="28"/>
          <w:szCs w:val="28"/>
        </w:rPr>
      </w:pPr>
    </w:p>
    <w:p w14:paraId="625E49EE" w14:textId="77777777" w:rsidR="004C3695" w:rsidRDefault="004C3695" w:rsidP="004C3695">
      <w:pPr>
        <w:jc w:val="center"/>
        <w:rPr>
          <w:rFonts w:ascii="Bookman Old Style" w:hAnsi="Bookman Old Style" w:cs="Apple Chancery"/>
          <w:b/>
          <w:sz w:val="28"/>
          <w:szCs w:val="28"/>
        </w:rPr>
      </w:pPr>
    </w:p>
    <w:p w14:paraId="56472D6A" w14:textId="77777777" w:rsidR="004C3695" w:rsidRDefault="004C3695" w:rsidP="0026342A">
      <w:pPr>
        <w:spacing w:after="0" w:line="360" w:lineRule="auto"/>
        <w:rPr>
          <w:rFonts w:ascii="Bookman Old Style" w:hAnsi="Bookman Old Style" w:cs="Apple Chancery"/>
          <w:sz w:val="28"/>
          <w:szCs w:val="28"/>
        </w:rPr>
      </w:pPr>
      <w:r w:rsidRPr="001B7689">
        <w:rPr>
          <w:rFonts w:ascii="Bookman Old Style" w:hAnsi="Bookman Old Style" w:cs="Apple Chancery"/>
          <w:sz w:val="28"/>
          <w:szCs w:val="28"/>
        </w:rPr>
        <w:t>Virtual Eye Tour</w:t>
      </w:r>
      <w:r w:rsidRPr="001B7689">
        <w:rPr>
          <w:rFonts w:ascii="Bookman Old Style" w:hAnsi="Bookman Old Style" w:cs="Apple Chancery"/>
          <w:sz w:val="28"/>
          <w:szCs w:val="28"/>
        </w:rPr>
        <w:tab/>
      </w:r>
      <w:r w:rsidRPr="001B7689">
        <w:rPr>
          <w:rFonts w:ascii="Bookman Old Style" w:hAnsi="Bookman Old Style" w:cs="Apple Chancery"/>
          <w:sz w:val="28"/>
          <w:szCs w:val="28"/>
        </w:rPr>
        <w:tab/>
      </w:r>
      <w:r w:rsidRPr="001B7689">
        <w:rPr>
          <w:rFonts w:ascii="Bookman Old Style" w:hAnsi="Bookman Old Style" w:cs="Apple Chancery"/>
          <w:sz w:val="28"/>
          <w:szCs w:val="28"/>
        </w:rPr>
        <w:tab/>
      </w:r>
      <w:r w:rsidRPr="001B7689">
        <w:rPr>
          <w:rFonts w:ascii="Bookman Old Style" w:hAnsi="Bookman Old Style" w:cs="Apple Chancery"/>
          <w:sz w:val="28"/>
          <w:szCs w:val="28"/>
        </w:rPr>
        <w:tab/>
      </w:r>
      <w:r w:rsidRPr="001B7689">
        <w:rPr>
          <w:rFonts w:ascii="Bookman Old Style" w:hAnsi="Bookman Old Style" w:cs="Apple Chancery"/>
          <w:sz w:val="28"/>
          <w:szCs w:val="28"/>
        </w:rPr>
        <w:tab/>
      </w:r>
      <w:r w:rsidRPr="001B7689">
        <w:rPr>
          <w:rFonts w:ascii="Bookman Old Style" w:hAnsi="Bookman Old Style" w:cs="Apple Chancery"/>
          <w:sz w:val="28"/>
          <w:szCs w:val="28"/>
        </w:rPr>
        <w:tab/>
      </w:r>
      <w:r>
        <w:rPr>
          <w:rFonts w:ascii="Bookman Old Style" w:hAnsi="Bookman Old Style" w:cs="Apple Chancery"/>
          <w:sz w:val="28"/>
          <w:szCs w:val="28"/>
        </w:rPr>
        <w:tab/>
      </w:r>
      <w:r w:rsidRPr="001B7689">
        <w:rPr>
          <w:rFonts w:ascii="Bookman Old Style" w:hAnsi="Bookman Old Style" w:cs="Apple Chancery"/>
          <w:sz w:val="28"/>
          <w:szCs w:val="28"/>
        </w:rPr>
        <w:t>pages 12-18</w:t>
      </w:r>
    </w:p>
    <w:p w14:paraId="03A62250" w14:textId="77777777" w:rsidR="004C3695" w:rsidRDefault="004C3695" w:rsidP="0026342A">
      <w:pPr>
        <w:spacing w:after="0" w:line="360" w:lineRule="auto"/>
        <w:rPr>
          <w:rFonts w:ascii="Bookman Old Style" w:hAnsi="Bookman Old Style" w:cs="Apple Chancery"/>
          <w:sz w:val="28"/>
          <w:szCs w:val="28"/>
        </w:rPr>
      </w:pPr>
      <w:r>
        <w:rPr>
          <w:rFonts w:ascii="Bookman Old Style" w:hAnsi="Bookman Old Style" w:cs="Apple Chancery"/>
          <w:sz w:val="28"/>
          <w:szCs w:val="28"/>
        </w:rPr>
        <w:t xml:space="preserve">Check </w:t>
      </w:r>
      <w:proofErr w:type="gramStart"/>
      <w:r>
        <w:rPr>
          <w:rFonts w:ascii="Bookman Old Style" w:hAnsi="Bookman Old Style" w:cs="Apple Chancery"/>
          <w:sz w:val="28"/>
          <w:szCs w:val="28"/>
        </w:rPr>
        <w:t>In</w:t>
      </w:r>
      <w:proofErr w:type="gramEnd"/>
      <w:r>
        <w:rPr>
          <w:rFonts w:ascii="Bookman Old Style" w:hAnsi="Bookman Old Style" w:cs="Apple Chancery"/>
          <w:sz w:val="28"/>
          <w:szCs w:val="28"/>
        </w:rPr>
        <w:t>/Out Self Check</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pages 19-22</w:t>
      </w:r>
    </w:p>
    <w:p w14:paraId="177F12A2" w14:textId="77777777" w:rsidR="004C3695" w:rsidRDefault="004C3695" w:rsidP="0026342A">
      <w:pPr>
        <w:spacing w:after="0" w:line="360" w:lineRule="auto"/>
        <w:rPr>
          <w:rFonts w:ascii="Bookman Old Style" w:hAnsi="Bookman Old Style" w:cs="Apple Chancery"/>
          <w:sz w:val="28"/>
          <w:szCs w:val="28"/>
        </w:rPr>
      </w:pPr>
      <w:r>
        <w:rPr>
          <w:rFonts w:ascii="Bookman Old Style" w:hAnsi="Bookman Old Style" w:cs="Apple Chancery"/>
          <w:sz w:val="28"/>
          <w:szCs w:val="28"/>
        </w:rPr>
        <w:t>Treatment Calculator</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pages 23-24</w:t>
      </w:r>
    </w:p>
    <w:p w14:paraId="00FA93D7" w14:textId="77777777" w:rsidR="004C3695" w:rsidRDefault="004C3695" w:rsidP="0026342A">
      <w:pPr>
        <w:spacing w:after="0" w:line="360" w:lineRule="auto"/>
        <w:rPr>
          <w:rFonts w:ascii="Bookman Old Style" w:hAnsi="Bookman Old Style" w:cs="Apple Chancery"/>
          <w:sz w:val="28"/>
          <w:szCs w:val="28"/>
        </w:rPr>
      </w:pPr>
      <w:r>
        <w:rPr>
          <w:rFonts w:ascii="Bookman Old Style" w:hAnsi="Bookman Old Style" w:cs="Apple Chancery"/>
          <w:sz w:val="28"/>
          <w:szCs w:val="28"/>
        </w:rPr>
        <w:t>Financial Plans</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pages 25-26</w:t>
      </w:r>
    </w:p>
    <w:p w14:paraId="2806616B" w14:textId="77777777" w:rsidR="004C3695" w:rsidRDefault="004C3695" w:rsidP="0026342A">
      <w:pPr>
        <w:spacing w:after="0" w:line="360" w:lineRule="auto"/>
        <w:rPr>
          <w:rFonts w:ascii="Bookman Old Style" w:hAnsi="Bookman Old Style" w:cs="Apple Chancery"/>
          <w:sz w:val="28"/>
          <w:szCs w:val="28"/>
        </w:rPr>
      </w:pPr>
      <w:r>
        <w:rPr>
          <w:rFonts w:ascii="Bookman Old Style" w:hAnsi="Bookman Old Style" w:cs="Apple Chancery"/>
          <w:sz w:val="28"/>
          <w:szCs w:val="28"/>
        </w:rPr>
        <w:t>Application for Financial Hardship</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 27</w:t>
      </w:r>
    </w:p>
    <w:p w14:paraId="17D41633" w14:textId="77777777" w:rsidR="004C3695" w:rsidRDefault="004C3695" w:rsidP="0026342A">
      <w:pPr>
        <w:spacing w:after="0" w:line="360" w:lineRule="auto"/>
        <w:rPr>
          <w:rFonts w:ascii="Bookman Old Style" w:hAnsi="Bookman Old Style" w:cs="Apple Chancery"/>
          <w:sz w:val="28"/>
          <w:szCs w:val="28"/>
        </w:rPr>
      </w:pPr>
      <w:r>
        <w:rPr>
          <w:rFonts w:ascii="Bookman Old Style" w:hAnsi="Bookman Old Style" w:cs="Apple Chancery"/>
          <w:sz w:val="28"/>
          <w:szCs w:val="28"/>
        </w:rPr>
        <w:t>Authorization for Auto Debt</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 28</w:t>
      </w:r>
    </w:p>
    <w:p w14:paraId="3E6456B7" w14:textId="77777777" w:rsidR="004C3695" w:rsidRDefault="004C3695" w:rsidP="0026342A">
      <w:pPr>
        <w:spacing w:after="0" w:line="360" w:lineRule="auto"/>
        <w:rPr>
          <w:rFonts w:ascii="Bookman Old Style" w:hAnsi="Bookman Old Style" w:cs="Apple Chancery"/>
          <w:sz w:val="28"/>
          <w:szCs w:val="28"/>
        </w:rPr>
      </w:pPr>
      <w:r>
        <w:rPr>
          <w:rFonts w:ascii="Bookman Old Style" w:hAnsi="Bookman Old Style" w:cs="Apple Chancery"/>
          <w:sz w:val="28"/>
          <w:szCs w:val="28"/>
        </w:rPr>
        <w:t>Consultations</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 33</w:t>
      </w:r>
    </w:p>
    <w:p w14:paraId="2A5F84CF" w14:textId="77777777" w:rsidR="004C3695" w:rsidRDefault="004C3695" w:rsidP="0026342A">
      <w:pPr>
        <w:spacing w:after="0" w:line="360" w:lineRule="auto"/>
        <w:rPr>
          <w:rFonts w:ascii="Bookman Old Style" w:hAnsi="Bookman Old Style" w:cs="Apple Chancery"/>
          <w:sz w:val="28"/>
          <w:szCs w:val="28"/>
        </w:rPr>
      </w:pPr>
      <w:r>
        <w:rPr>
          <w:rFonts w:ascii="Bookman Old Style" w:hAnsi="Bookman Old Style" w:cs="Apple Chancery"/>
          <w:sz w:val="28"/>
          <w:szCs w:val="28"/>
        </w:rPr>
        <w:t>The “Magic” Questions</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 34</w:t>
      </w:r>
    </w:p>
    <w:p w14:paraId="2D76BE96" w14:textId="77777777" w:rsidR="004C3695" w:rsidRDefault="004C3695" w:rsidP="0026342A">
      <w:pPr>
        <w:spacing w:after="0" w:line="360" w:lineRule="auto"/>
        <w:rPr>
          <w:rFonts w:ascii="Bookman Old Style" w:hAnsi="Bookman Old Style" w:cs="Apple Chancery"/>
          <w:sz w:val="28"/>
          <w:szCs w:val="28"/>
        </w:rPr>
      </w:pPr>
      <w:r>
        <w:rPr>
          <w:rFonts w:ascii="Bookman Old Style" w:hAnsi="Bookman Old Style" w:cs="Apple Chancery"/>
          <w:sz w:val="28"/>
          <w:szCs w:val="28"/>
        </w:rPr>
        <w:t>Exam and Procedures</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pages 37-42</w:t>
      </w:r>
    </w:p>
    <w:p w14:paraId="3F7A3B9C" w14:textId="77777777" w:rsidR="004C3695" w:rsidRDefault="004C3695" w:rsidP="0026342A">
      <w:pPr>
        <w:spacing w:after="0" w:line="360" w:lineRule="auto"/>
        <w:rPr>
          <w:rFonts w:ascii="Bookman Old Style" w:hAnsi="Bookman Old Style" w:cs="Apple Chancery"/>
          <w:sz w:val="28"/>
          <w:szCs w:val="28"/>
        </w:rPr>
      </w:pPr>
      <w:r>
        <w:rPr>
          <w:rFonts w:ascii="Bookman Old Style" w:hAnsi="Bookman Old Style" w:cs="Apple Chancery"/>
          <w:sz w:val="28"/>
          <w:szCs w:val="28"/>
        </w:rPr>
        <w:t>Report of Findings</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pages 43-50</w:t>
      </w:r>
    </w:p>
    <w:p w14:paraId="4F4DB593" w14:textId="77777777" w:rsidR="004C3695" w:rsidRDefault="004C3695" w:rsidP="0026342A">
      <w:pPr>
        <w:spacing w:after="0" w:line="360" w:lineRule="auto"/>
        <w:rPr>
          <w:rFonts w:ascii="Bookman Old Style" w:hAnsi="Bookman Old Style" w:cs="Apple Chancery"/>
          <w:sz w:val="28"/>
          <w:szCs w:val="28"/>
        </w:rPr>
      </w:pPr>
      <w:r>
        <w:rPr>
          <w:rFonts w:ascii="Bookman Old Style" w:hAnsi="Bookman Old Style" w:cs="Apple Chancery"/>
          <w:sz w:val="28"/>
          <w:szCs w:val="28"/>
        </w:rPr>
        <w:t>First Adjustment</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 51</w:t>
      </w:r>
    </w:p>
    <w:p w14:paraId="733BA370" w14:textId="77777777" w:rsidR="004C3695" w:rsidRDefault="004C3695" w:rsidP="0026342A">
      <w:pPr>
        <w:spacing w:after="0" w:line="360" w:lineRule="auto"/>
        <w:rPr>
          <w:rFonts w:ascii="Bookman Old Style" w:hAnsi="Bookman Old Style" w:cs="Apple Chancery"/>
          <w:sz w:val="28"/>
          <w:szCs w:val="28"/>
        </w:rPr>
      </w:pPr>
      <w:r>
        <w:rPr>
          <w:rFonts w:ascii="Bookman Old Style" w:hAnsi="Bookman Old Style" w:cs="Apple Chancery"/>
          <w:sz w:val="28"/>
          <w:szCs w:val="28"/>
        </w:rPr>
        <w:t>Follow-up Visits</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pages 52-55</w:t>
      </w:r>
    </w:p>
    <w:p w14:paraId="51F9F420" w14:textId="77777777" w:rsidR="004C3695" w:rsidRDefault="004C3695" w:rsidP="0026342A">
      <w:pPr>
        <w:spacing w:after="0" w:line="360" w:lineRule="auto"/>
        <w:rPr>
          <w:rFonts w:ascii="Bookman Old Style" w:hAnsi="Bookman Old Style" w:cs="Apple Chancery"/>
          <w:sz w:val="28"/>
          <w:szCs w:val="28"/>
        </w:rPr>
      </w:pPr>
      <w:r>
        <w:rPr>
          <w:rFonts w:ascii="Bookman Old Style" w:hAnsi="Bookman Old Style" w:cs="Apple Chancery"/>
          <w:sz w:val="28"/>
          <w:szCs w:val="28"/>
        </w:rPr>
        <w:t>Comparative Reports</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pages 56-63</w:t>
      </w:r>
    </w:p>
    <w:p w14:paraId="7D1753F3" w14:textId="77777777" w:rsidR="004C3695" w:rsidRDefault="004C3695" w:rsidP="0026342A">
      <w:pPr>
        <w:spacing w:after="0" w:line="360" w:lineRule="auto"/>
        <w:rPr>
          <w:rFonts w:ascii="Bookman Old Style" w:hAnsi="Bookman Old Style" w:cs="Apple Chancery"/>
          <w:sz w:val="28"/>
          <w:szCs w:val="28"/>
        </w:rPr>
      </w:pPr>
      <w:r>
        <w:rPr>
          <w:rFonts w:ascii="Bookman Old Style" w:hAnsi="Bookman Old Style" w:cs="Apple Chancery"/>
          <w:sz w:val="28"/>
          <w:szCs w:val="28"/>
        </w:rPr>
        <w:t>Moving Patients to Maintenance</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 64</w:t>
      </w:r>
    </w:p>
    <w:p w14:paraId="02FC99CD" w14:textId="77777777" w:rsidR="004C3695" w:rsidRDefault="004C3695" w:rsidP="0026342A">
      <w:pPr>
        <w:spacing w:after="0" w:line="360" w:lineRule="auto"/>
        <w:rPr>
          <w:rFonts w:ascii="Bookman Old Style" w:hAnsi="Bookman Old Style" w:cs="Apple Chancery"/>
          <w:sz w:val="28"/>
          <w:szCs w:val="28"/>
        </w:rPr>
      </w:pPr>
      <w:r>
        <w:rPr>
          <w:rFonts w:ascii="Bookman Old Style" w:hAnsi="Bookman Old Style" w:cs="Apple Chancery"/>
          <w:sz w:val="28"/>
          <w:szCs w:val="28"/>
        </w:rPr>
        <w:t>Wellness Care Plan Agreement</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 65</w:t>
      </w:r>
    </w:p>
    <w:p w14:paraId="2FA4FF27" w14:textId="77777777" w:rsidR="004C3695" w:rsidRDefault="004C3695" w:rsidP="0026342A">
      <w:pPr>
        <w:spacing w:after="0" w:line="360" w:lineRule="auto"/>
        <w:rPr>
          <w:rFonts w:ascii="Bookman Old Style" w:hAnsi="Bookman Old Style" w:cs="Apple Chancery"/>
          <w:sz w:val="28"/>
          <w:szCs w:val="28"/>
        </w:rPr>
      </w:pPr>
      <w:r>
        <w:rPr>
          <w:rFonts w:ascii="Bookman Old Style" w:hAnsi="Bookman Old Style" w:cs="Apple Chancery"/>
          <w:sz w:val="28"/>
          <w:szCs w:val="28"/>
        </w:rPr>
        <w:t>Answering the Phone</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 66-68</w:t>
      </w:r>
    </w:p>
    <w:p w14:paraId="67DD3F0E" w14:textId="77777777" w:rsidR="004C3695" w:rsidRDefault="004C3695" w:rsidP="0026342A">
      <w:pPr>
        <w:spacing w:after="0" w:line="360" w:lineRule="auto"/>
        <w:rPr>
          <w:rFonts w:ascii="Bookman Old Style" w:hAnsi="Bookman Old Style" w:cs="Apple Chancery"/>
          <w:sz w:val="28"/>
          <w:szCs w:val="28"/>
        </w:rPr>
      </w:pPr>
      <w:r>
        <w:rPr>
          <w:rFonts w:ascii="Bookman Old Style" w:hAnsi="Bookman Old Style" w:cs="Apple Chancery"/>
          <w:sz w:val="28"/>
          <w:szCs w:val="28"/>
        </w:rPr>
        <w:t>Reminder Calls</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 69</w:t>
      </w:r>
    </w:p>
    <w:p w14:paraId="2DC8DC4C" w14:textId="77777777" w:rsidR="004C3695" w:rsidRDefault="004C3695" w:rsidP="0026342A">
      <w:pPr>
        <w:spacing w:after="0" w:line="360" w:lineRule="auto"/>
        <w:rPr>
          <w:rFonts w:ascii="Bookman Old Style" w:hAnsi="Bookman Old Style" w:cs="Apple Chancery"/>
          <w:sz w:val="28"/>
          <w:szCs w:val="28"/>
        </w:rPr>
      </w:pPr>
      <w:r>
        <w:rPr>
          <w:rFonts w:ascii="Bookman Old Style" w:hAnsi="Bookman Old Style" w:cs="Apple Chancery"/>
          <w:sz w:val="28"/>
          <w:szCs w:val="28"/>
        </w:rPr>
        <w:t>Cancelation Calls</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 70</w:t>
      </w:r>
    </w:p>
    <w:p w14:paraId="0DB80BC8" w14:textId="77777777" w:rsidR="004C3695" w:rsidRDefault="004C3695" w:rsidP="0026342A">
      <w:pPr>
        <w:spacing w:after="0" w:line="360" w:lineRule="auto"/>
        <w:rPr>
          <w:rFonts w:ascii="Bookman Old Style" w:hAnsi="Bookman Old Style" w:cs="Apple Chancery"/>
          <w:sz w:val="28"/>
          <w:szCs w:val="28"/>
        </w:rPr>
      </w:pPr>
      <w:r>
        <w:rPr>
          <w:rFonts w:ascii="Bookman Old Style" w:hAnsi="Bookman Old Style" w:cs="Apple Chancery"/>
          <w:sz w:val="28"/>
          <w:szCs w:val="28"/>
        </w:rPr>
        <w:t>Reactivation Calls</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 71-73</w:t>
      </w:r>
    </w:p>
    <w:p w14:paraId="68A8A5A9" w14:textId="77777777" w:rsidR="004C3695" w:rsidRDefault="004C3695" w:rsidP="0026342A">
      <w:pPr>
        <w:spacing w:after="0" w:line="360" w:lineRule="auto"/>
        <w:rPr>
          <w:rFonts w:ascii="Bookman Old Style" w:hAnsi="Bookman Old Style" w:cs="Apple Chancery"/>
          <w:sz w:val="28"/>
          <w:szCs w:val="28"/>
        </w:rPr>
      </w:pPr>
      <w:r>
        <w:rPr>
          <w:rFonts w:ascii="Bookman Old Style" w:hAnsi="Bookman Old Style" w:cs="Apple Chancery"/>
          <w:sz w:val="28"/>
          <w:szCs w:val="28"/>
        </w:rPr>
        <w:t>Tips to Grow Your Practice</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 74</w:t>
      </w:r>
    </w:p>
    <w:p w14:paraId="6EE4D28C" w14:textId="57B9B239" w:rsidR="004C3695" w:rsidRDefault="004C3695" w:rsidP="004C3695">
      <w:pPr>
        <w:spacing w:after="0" w:line="240" w:lineRule="auto"/>
        <w:rPr>
          <w:rFonts w:ascii="Bookman Old Style" w:hAnsi="Bookman Old Style" w:cs="Apple Chancery"/>
          <w:sz w:val="28"/>
          <w:szCs w:val="28"/>
        </w:rPr>
      </w:pPr>
    </w:p>
    <w:p w14:paraId="5B6E4476" w14:textId="77777777" w:rsidR="004C3695" w:rsidRPr="001B7689" w:rsidRDefault="004C3695" w:rsidP="004C3695">
      <w:pPr>
        <w:spacing w:after="0" w:line="240" w:lineRule="auto"/>
        <w:rPr>
          <w:rFonts w:ascii="Bookman Old Style" w:hAnsi="Bookman Old Style" w:cs="Apple Chancery"/>
          <w:sz w:val="28"/>
          <w:szCs w:val="28"/>
        </w:rPr>
      </w:pPr>
    </w:p>
    <w:p w14:paraId="2B673FF6" w14:textId="18E9ADB5" w:rsidR="00C63897" w:rsidRPr="0026342A" w:rsidRDefault="00C63897" w:rsidP="0026342A">
      <w:pPr>
        <w:spacing w:after="0" w:line="240" w:lineRule="auto"/>
        <w:jc w:val="center"/>
      </w:pPr>
      <w:r w:rsidRPr="00153890">
        <w:rPr>
          <w:rFonts w:ascii="Bookman Old Style" w:hAnsi="Bookman Old Style" w:cs="Apple Chancery"/>
          <w:b/>
          <w:sz w:val="44"/>
          <w:szCs w:val="44"/>
        </w:rPr>
        <w:t>Table of Contents</w:t>
      </w:r>
    </w:p>
    <w:p w14:paraId="330D91E4" w14:textId="77777777" w:rsidR="00C63897" w:rsidRDefault="00C63897" w:rsidP="00C63897">
      <w:pPr>
        <w:jc w:val="center"/>
        <w:rPr>
          <w:rFonts w:ascii="Bookman Old Style" w:hAnsi="Bookman Old Style" w:cs="Apple Chancery"/>
          <w:b/>
          <w:sz w:val="28"/>
          <w:szCs w:val="28"/>
        </w:rPr>
      </w:pPr>
      <w:r>
        <w:rPr>
          <w:rFonts w:ascii="Bookman Old Style" w:hAnsi="Bookman Old Style" w:cs="Apple Chancery"/>
          <w:b/>
          <w:sz w:val="28"/>
          <w:szCs w:val="28"/>
        </w:rPr>
        <w:t>Guide 12:  Managing by the Numbers for Success</w:t>
      </w:r>
    </w:p>
    <w:p w14:paraId="2AA2A348" w14:textId="77777777" w:rsidR="00C63897" w:rsidRDefault="00C63897" w:rsidP="00C63897">
      <w:pPr>
        <w:jc w:val="center"/>
        <w:rPr>
          <w:rFonts w:ascii="Bookman Old Style" w:hAnsi="Bookman Old Style" w:cs="Apple Chancery"/>
          <w:b/>
          <w:sz w:val="28"/>
          <w:szCs w:val="28"/>
        </w:rPr>
      </w:pPr>
    </w:p>
    <w:p w14:paraId="3C5ED7A0" w14:textId="77777777" w:rsidR="00C63897" w:rsidRDefault="00C63897" w:rsidP="00C63897">
      <w:pPr>
        <w:jc w:val="center"/>
        <w:rPr>
          <w:rFonts w:ascii="Bookman Old Style" w:hAnsi="Bookman Old Style" w:cs="Apple Chancery"/>
          <w:b/>
          <w:sz w:val="28"/>
          <w:szCs w:val="28"/>
        </w:rPr>
      </w:pPr>
    </w:p>
    <w:p w14:paraId="1D82E021" w14:textId="77777777" w:rsidR="00C63897" w:rsidRDefault="00C63897" w:rsidP="00C63897">
      <w:pPr>
        <w:spacing w:after="0"/>
        <w:rPr>
          <w:rFonts w:ascii="Bookman Old Style" w:hAnsi="Bookman Old Style" w:cs="Apple Chancery"/>
          <w:sz w:val="28"/>
          <w:szCs w:val="28"/>
        </w:rPr>
      </w:pPr>
      <w:r>
        <w:rPr>
          <w:rFonts w:ascii="Bookman Old Style" w:hAnsi="Bookman Old Style" w:cs="Apple Chancery"/>
          <w:sz w:val="28"/>
          <w:szCs w:val="28"/>
        </w:rPr>
        <w:tab/>
        <w:t>Facts or Feelings</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sidRPr="00D308FF">
        <w:rPr>
          <w:rFonts w:ascii="Bookman Old Style" w:hAnsi="Bookman Old Style" w:cs="Apple Chancery"/>
          <w:sz w:val="28"/>
          <w:szCs w:val="28"/>
        </w:rPr>
        <w:tab/>
        <w:t>pages 12-14</w:t>
      </w:r>
    </w:p>
    <w:p w14:paraId="40DD2502" w14:textId="77777777" w:rsidR="00C63897" w:rsidRDefault="00C63897" w:rsidP="00C63897">
      <w:pPr>
        <w:spacing w:after="0"/>
        <w:rPr>
          <w:rFonts w:ascii="Bookman Old Style" w:hAnsi="Bookman Old Style" w:cs="Apple Chancery"/>
          <w:sz w:val="28"/>
          <w:szCs w:val="28"/>
        </w:rPr>
      </w:pPr>
    </w:p>
    <w:p w14:paraId="7EE1A174" w14:textId="77777777" w:rsidR="00C63897" w:rsidRDefault="00C63897" w:rsidP="00C63897">
      <w:pPr>
        <w:spacing w:after="0"/>
        <w:rPr>
          <w:rFonts w:ascii="Bookman Old Style" w:hAnsi="Bookman Old Style" w:cs="Apple Chancery"/>
          <w:sz w:val="28"/>
          <w:szCs w:val="28"/>
        </w:rPr>
      </w:pPr>
      <w:r>
        <w:rPr>
          <w:rFonts w:ascii="Bookman Old Style" w:hAnsi="Bookman Old Style" w:cs="Apple Chancery"/>
          <w:sz w:val="28"/>
          <w:szCs w:val="28"/>
        </w:rPr>
        <w:tab/>
        <w:t>Stats and Goals</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pages 15-19</w:t>
      </w:r>
    </w:p>
    <w:p w14:paraId="30FBD647" w14:textId="77777777" w:rsidR="00C63897" w:rsidRDefault="00C63897" w:rsidP="00C63897">
      <w:pPr>
        <w:spacing w:after="0"/>
        <w:rPr>
          <w:rFonts w:ascii="Bookman Old Style" w:hAnsi="Bookman Old Style" w:cs="Apple Chancery"/>
          <w:sz w:val="28"/>
          <w:szCs w:val="28"/>
        </w:rPr>
      </w:pPr>
    </w:p>
    <w:p w14:paraId="48583470" w14:textId="77777777" w:rsidR="00C63897" w:rsidRDefault="00C63897" w:rsidP="00C63897">
      <w:pPr>
        <w:spacing w:after="0"/>
        <w:rPr>
          <w:rFonts w:ascii="Bookman Old Style" w:hAnsi="Bookman Old Style" w:cs="Apple Chancery"/>
          <w:sz w:val="28"/>
          <w:szCs w:val="28"/>
        </w:rPr>
      </w:pPr>
      <w:r>
        <w:rPr>
          <w:rFonts w:ascii="Bookman Old Style" w:hAnsi="Bookman Old Style" w:cs="Apple Chancery"/>
          <w:sz w:val="28"/>
          <w:szCs w:val="28"/>
        </w:rPr>
        <w:tab/>
        <w:t>Setting the “</w:t>
      </w:r>
      <w:proofErr w:type="spellStart"/>
      <w:r>
        <w:rPr>
          <w:rFonts w:ascii="Bookman Old Style" w:hAnsi="Bookman Old Style" w:cs="Apple Chancery"/>
          <w:sz w:val="28"/>
          <w:szCs w:val="28"/>
        </w:rPr>
        <w:t>Therm</w:t>
      </w:r>
      <w:proofErr w:type="spellEnd"/>
      <w:r>
        <w:rPr>
          <w:rFonts w:ascii="Bookman Old Style" w:hAnsi="Bookman Old Style" w:cs="Apple Chancery"/>
          <w:sz w:val="28"/>
          <w:szCs w:val="28"/>
        </w:rPr>
        <w:t>-o-stat”</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pages 20-22</w:t>
      </w:r>
    </w:p>
    <w:p w14:paraId="7AE093EF" w14:textId="77777777" w:rsidR="00C63897" w:rsidRDefault="00C63897" w:rsidP="00C63897">
      <w:pPr>
        <w:spacing w:after="0"/>
        <w:rPr>
          <w:rFonts w:ascii="Bookman Old Style" w:hAnsi="Bookman Old Style" w:cs="Apple Chancery"/>
          <w:sz w:val="28"/>
          <w:szCs w:val="28"/>
        </w:rPr>
      </w:pPr>
    </w:p>
    <w:p w14:paraId="14984392" w14:textId="77777777" w:rsidR="00C63897" w:rsidRDefault="00C63897" w:rsidP="00C63897">
      <w:pPr>
        <w:spacing w:after="0"/>
        <w:rPr>
          <w:rFonts w:ascii="Bookman Old Style" w:hAnsi="Bookman Old Style" w:cs="Apple Chancery"/>
          <w:sz w:val="28"/>
          <w:szCs w:val="28"/>
        </w:rPr>
      </w:pPr>
      <w:r>
        <w:rPr>
          <w:rFonts w:ascii="Bookman Old Style" w:hAnsi="Bookman Old Style" w:cs="Apple Chancery"/>
          <w:sz w:val="28"/>
          <w:szCs w:val="28"/>
        </w:rPr>
        <w:tab/>
        <w:t>Business Literacy 101</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pages 23-56</w:t>
      </w:r>
    </w:p>
    <w:p w14:paraId="3064E260" w14:textId="77777777" w:rsidR="00C63897" w:rsidRDefault="00C63897" w:rsidP="00C63897">
      <w:pPr>
        <w:spacing w:after="0"/>
        <w:rPr>
          <w:rFonts w:ascii="Bookman Old Style" w:hAnsi="Bookman Old Style" w:cs="Apple Chancery"/>
          <w:sz w:val="28"/>
          <w:szCs w:val="28"/>
        </w:rPr>
      </w:pPr>
    </w:p>
    <w:p w14:paraId="294D4868" w14:textId="77777777" w:rsidR="00C63897" w:rsidRDefault="00C63897" w:rsidP="00C63897">
      <w:pPr>
        <w:spacing w:after="0"/>
        <w:rPr>
          <w:rFonts w:ascii="Bookman Old Style" w:hAnsi="Bookman Old Style" w:cs="Apple Chancery"/>
          <w:sz w:val="28"/>
          <w:szCs w:val="28"/>
        </w:rPr>
      </w:pPr>
      <w:r>
        <w:rPr>
          <w:rFonts w:ascii="Bookman Old Style" w:hAnsi="Bookman Old Style" w:cs="Apple Chancery"/>
          <w:sz w:val="28"/>
          <w:szCs w:val="28"/>
        </w:rPr>
        <w:tab/>
        <w:t>Management Checklist</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pages 57-60</w:t>
      </w:r>
    </w:p>
    <w:p w14:paraId="14DF74DB" w14:textId="77777777" w:rsidR="00C63897" w:rsidRDefault="00C63897" w:rsidP="00C63897">
      <w:pPr>
        <w:spacing w:after="0"/>
        <w:rPr>
          <w:rFonts w:ascii="Bookman Old Style" w:hAnsi="Bookman Old Style" w:cs="Apple Chancery"/>
          <w:sz w:val="28"/>
          <w:szCs w:val="28"/>
        </w:rPr>
      </w:pPr>
    </w:p>
    <w:p w14:paraId="5B92BC70" w14:textId="77777777" w:rsidR="00C63897" w:rsidRDefault="00C63897" w:rsidP="00C63897">
      <w:pPr>
        <w:spacing w:after="0"/>
        <w:rPr>
          <w:rFonts w:ascii="Bookman Old Style" w:hAnsi="Bookman Old Style" w:cs="Apple Chancery"/>
          <w:sz w:val="28"/>
          <w:szCs w:val="28"/>
        </w:rPr>
      </w:pPr>
      <w:r>
        <w:rPr>
          <w:rFonts w:ascii="Bookman Old Style" w:hAnsi="Bookman Old Style" w:cs="Apple Chancery"/>
          <w:sz w:val="28"/>
          <w:szCs w:val="28"/>
        </w:rPr>
        <w:tab/>
        <w:t>Drop Out Analysis</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pages 61-63</w:t>
      </w:r>
    </w:p>
    <w:p w14:paraId="27540E73" w14:textId="77777777" w:rsidR="00C63897" w:rsidRDefault="00C63897" w:rsidP="00C63897">
      <w:pPr>
        <w:spacing w:after="0"/>
        <w:rPr>
          <w:rFonts w:ascii="Bookman Old Style" w:hAnsi="Bookman Old Style" w:cs="Apple Chancery"/>
          <w:sz w:val="28"/>
          <w:szCs w:val="28"/>
        </w:rPr>
      </w:pPr>
    </w:p>
    <w:p w14:paraId="5EBB0B9F" w14:textId="77777777" w:rsidR="00C63897" w:rsidRDefault="00C63897" w:rsidP="00C63897">
      <w:pPr>
        <w:spacing w:after="0"/>
        <w:rPr>
          <w:rFonts w:ascii="Bookman Old Style" w:hAnsi="Bookman Old Style" w:cs="Apple Chancery"/>
          <w:sz w:val="28"/>
          <w:szCs w:val="28"/>
        </w:rPr>
      </w:pPr>
      <w:r>
        <w:rPr>
          <w:rFonts w:ascii="Bookman Old Style" w:hAnsi="Bookman Old Style" w:cs="Apple Chancery"/>
          <w:sz w:val="28"/>
          <w:szCs w:val="28"/>
        </w:rPr>
        <w:tab/>
        <w:t>Checklist of What ‘To Do’</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pages 64-70</w:t>
      </w:r>
    </w:p>
    <w:p w14:paraId="48B9B54B" w14:textId="77777777" w:rsidR="00C63897" w:rsidRDefault="00C63897" w:rsidP="00C63897">
      <w:pPr>
        <w:spacing w:after="0"/>
        <w:rPr>
          <w:rFonts w:ascii="Bookman Old Style" w:hAnsi="Bookman Old Style" w:cs="Apple Chancery"/>
          <w:sz w:val="28"/>
          <w:szCs w:val="28"/>
        </w:rPr>
      </w:pPr>
      <w:r>
        <w:rPr>
          <w:rFonts w:ascii="Bookman Old Style" w:hAnsi="Bookman Old Style" w:cs="Apple Chancery"/>
          <w:sz w:val="28"/>
          <w:szCs w:val="28"/>
        </w:rPr>
        <w:tab/>
      </w:r>
    </w:p>
    <w:p w14:paraId="176CD29E" w14:textId="77777777" w:rsidR="00C63897" w:rsidRDefault="00C63897" w:rsidP="00C63897">
      <w:pPr>
        <w:spacing w:after="0"/>
        <w:rPr>
          <w:rFonts w:ascii="Bookman Old Style" w:hAnsi="Bookman Old Style" w:cs="Apple Chancery"/>
          <w:sz w:val="28"/>
          <w:szCs w:val="28"/>
        </w:rPr>
      </w:pPr>
      <w:r>
        <w:rPr>
          <w:rFonts w:ascii="Bookman Old Style" w:hAnsi="Bookman Old Style" w:cs="Apple Chancery"/>
          <w:sz w:val="28"/>
          <w:szCs w:val="28"/>
        </w:rPr>
        <w:tab/>
        <w:t>HIPAA/OIG Compliance Form</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pages 71-72</w:t>
      </w:r>
    </w:p>
    <w:p w14:paraId="44D8BF1B" w14:textId="77777777" w:rsidR="00C63897" w:rsidRDefault="00C63897" w:rsidP="00C63897">
      <w:pPr>
        <w:spacing w:after="0"/>
        <w:rPr>
          <w:rFonts w:ascii="Bookman Old Style" w:hAnsi="Bookman Old Style" w:cs="Apple Chancery"/>
          <w:sz w:val="28"/>
          <w:szCs w:val="28"/>
        </w:rPr>
      </w:pPr>
    </w:p>
    <w:p w14:paraId="4A284221" w14:textId="77777777" w:rsidR="00C63897" w:rsidRDefault="00C63897" w:rsidP="00C63897">
      <w:pPr>
        <w:spacing w:after="0"/>
        <w:rPr>
          <w:rFonts w:ascii="Bookman Old Style" w:hAnsi="Bookman Old Style" w:cs="Apple Chancery"/>
          <w:sz w:val="28"/>
          <w:szCs w:val="28"/>
        </w:rPr>
      </w:pPr>
      <w:r>
        <w:rPr>
          <w:rFonts w:ascii="Bookman Old Style" w:hAnsi="Bookman Old Style" w:cs="Apple Chancery"/>
          <w:sz w:val="28"/>
          <w:szCs w:val="28"/>
        </w:rPr>
        <w:tab/>
        <w:t>Time Management</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pages 73-78</w:t>
      </w:r>
    </w:p>
    <w:p w14:paraId="057DC53B" w14:textId="77777777" w:rsidR="00C63897" w:rsidRDefault="00C63897" w:rsidP="00C63897">
      <w:pPr>
        <w:spacing w:after="0"/>
        <w:rPr>
          <w:rFonts w:ascii="Bookman Old Style" w:hAnsi="Bookman Old Style" w:cs="Apple Chancery"/>
          <w:sz w:val="28"/>
          <w:szCs w:val="28"/>
        </w:rPr>
      </w:pPr>
    </w:p>
    <w:p w14:paraId="450428B9" w14:textId="77777777" w:rsidR="00C63897" w:rsidRDefault="00C63897" w:rsidP="00C63897">
      <w:pPr>
        <w:spacing w:after="0"/>
        <w:rPr>
          <w:rFonts w:ascii="Bookman Old Style" w:hAnsi="Bookman Old Style" w:cs="Apple Chancery"/>
          <w:sz w:val="28"/>
          <w:szCs w:val="28"/>
        </w:rPr>
      </w:pPr>
      <w:r>
        <w:rPr>
          <w:rFonts w:ascii="Bookman Old Style" w:hAnsi="Bookman Old Style" w:cs="Apple Chancery"/>
          <w:sz w:val="28"/>
          <w:szCs w:val="28"/>
        </w:rPr>
        <w:tab/>
        <w:t xml:space="preserve">Time Management Personalities </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pages 79-80</w:t>
      </w:r>
    </w:p>
    <w:p w14:paraId="4B9B1534" w14:textId="77777777" w:rsidR="00C63897" w:rsidRDefault="00C63897" w:rsidP="00C63897">
      <w:pPr>
        <w:spacing w:after="0"/>
        <w:rPr>
          <w:rFonts w:ascii="Bookman Old Style" w:hAnsi="Bookman Old Style" w:cs="Apple Chancery"/>
          <w:sz w:val="28"/>
          <w:szCs w:val="28"/>
        </w:rPr>
      </w:pPr>
    </w:p>
    <w:p w14:paraId="1789371F" w14:textId="77777777" w:rsidR="00C63897" w:rsidRDefault="00C63897" w:rsidP="00C63897">
      <w:pPr>
        <w:spacing w:after="0"/>
        <w:rPr>
          <w:rFonts w:ascii="Bookman Old Style" w:hAnsi="Bookman Old Style" w:cs="Apple Chancery"/>
          <w:sz w:val="28"/>
          <w:szCs w:val="28"/>
        </w:rPr>
      </w:pPr>
      <w:r>
        <w:rPr>
          <w:rFonts w:ascii="Bookman Old Style" w:hAnsi="Bookman Old Style" w:cs="Apple Chancery"/>
          <w:sz w:val="28"/>
          <w:szCs w:val="28"/>
        </w:rPr>
        <w:tab/>
        <w:t>Staff Bonuses</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pages 81-83</w:t>
      </w:r>
    </w:p>
    <w:p w14:paraId="061461D4" w14:textId="77777777" w:rsidR="00C63897" w:rsidRDefault="00C63897" w:rsidP="00C63897">
      <w:pPr>
        <w:spacing w:after="0"/>
        <w:rPr>
          <w:rFonts w:ascii="Bookman Old Style" w:hAnsi="Bookman Old Style" w:cs="Apple Chancery"/>
          <w:sz w:val="28"/>
          <w:szCs w:val="28"/>
        </w:rPr>
      </w:pPr>
    </w:p>
    <w:p w14:paraId="56F9B305" w14:textId="77777777" w:rsidR="00C63897" w:rsidRPr="00D308FF" w:rsidRDefault="00C63897" w:rsidP="00C63897">
      <w:pPr>
        <w:spacing w:after="0"/>
        <w:rPr>
          <w:rFonts w:ascii="Bookman Old Style" w:hAnsi="Bookman Old Style" w:cs="Apple Chancery"/>
          <w:sz w:val="28"/>
          <w:szCs w:val="28"/>
        </w:rPr>
      </w:pPr>
      <w:r>
        <w:rPr>
          <w:rFonts w:ascii="Bookman Old Style" w:hAnsi="Bookman Old Style" w:cs="Apple Chancery"/>
          <w:sz w:val="28"/>
          <w:szCs w:val="28"/>
        </w:rPr>
        <w:tab/>
        <w:t>Useable Forms</w:t>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r>
      <w:r>
        <w:rPr>
          <w:rFonts w:ascii="Bookman Old Style" w:hAnsi="Bookman Old Style" w:cs="Apple Chancery"/>
          <w:sz w:val="28"/>
          <w:szCs w:val="28"/>
        </w:rPr>
        <w:tab/>
        <w:t>pages 84-108</w:t>
      </w:r>
    </w:p>
    <w:p w14:paraId="310B725F" w14:textId="4B6B8826" w:rsidR="004A3ABC" w:rsidRPr="00C63897" w:rsidRDefault="004A3ABC" w:rsidP="00C63897">
      <w:pPr>
        <w:spacing w:after="0"/>
        <w:rPr>
          <w:rFonts w:ascii="Bookman Old Style" w:hAnsi="Bookman Old Style" w:cs="Apple Chancery"/>
          <w:b/>
          <w:sz w:val="28"/>
          <w:szCs w:val="28"/>
        </w:rPr>
      </w:pPr>
    </w:p>
    <w:sectPr w:rsidR="004A3ABC" w:rsidRPr="00C63897" w:rsidSect="00DC5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Bookman Old Style">
    <w:panose1 w:val="02050604050505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E7609C"/>
    <w:multiLevelType w:val="hybridMultilevel"/>
    <w:tmpl w:val="48A06F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96"/>
    <w:rsid w:val="001C3C96"/>
    <w:rsid w:val="0026342A"/>
    <w:rsid w:val="00483CE4"/>
    <w:rsid w:val="004A3ABC"/>
    <w:rsid w:val="004C3695"/>
    <w:rsid w:val="00500260"/>
    <w:rsid w:val="008162A2"/>
    <w:rsid w:val="00C535FE"/>
    <w:rsid w:val="00C63897"/>
    <w:rsid w:val="00DC59DF"/>
    <w:rsid w:val="00EC5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794E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96"/>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483CE4"/>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83CE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C3C96"/>
    <w:rPr>
      <w:b/>
      <w:bCs/>
    </w:rPr>
  </w:style>
  <w:style w:type="paragraph" w:styleId="ListParagraph">
    <w:name w:val="List Paragraph"/>
    <w:basedOn w:val="Normal"/>
    <w:uiPriority w:val="34"/>
    <w:qFormat/>
    <w:rsid w:val="001C3C96"/>
    <w:pPr>
      <w:ind w:left="720"/>
      <w:contextualSpacing/>
    </w:pPr>
  </w:style>
  <w:style w:type="character" w:customStyle="1" w:styleId="Heading1Char">
    <w:name w:val="Heading 1 Char"/>
    <w:basedOn w:val="DefaultParagraphFont"/>
    <w:link w:val="Heading1"/>
    <w:uiPriority w:val="9"/>
    <w:rsid w:val="00483CE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83CE4"/>
    <w:rPr>
      <w:rFonts w:asciiTheme="majorHAnsi" w:eastAsiaTheme="majorEastAsia" w:hAnsiTheme="majorHAnsi" w:cstheme="majorBidi"/>
      <w:color w:val="1F4D78" w:themeColor="accent1" w:themeShade="7F"/>
    </w:rPr>
  </w:style>
  <w:style w:type="paragraph" w:styleId="NormalWeb">
    <w:name w:val="Normal (Web)"/>
    <w:basedOn w:val="Normal"/>
    <w:uiPriority w:val="99"/>
    <w:unhideWhenUsed/>
    <w:rsid w:val="00483CE4"/>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868</Words>
  <Characters>4952</Characters>
  <Application>Microsoft Macintosh Word</Application>
  <DocSecurity>0</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The Belief System and Your life					page 28</vt:lpstr>
    </vt:vector>
  </TitlesOfParts>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2018-03-16T23:33:00Z</dcterms:created>
  <dcterms:modified xsi:type="dcterms:W3CDTF">2018-03-17T00:04:00Z</dcterms:modified>
</cp:coreProperties>
</file>